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C96F48" w14:textId="6B8B575C" w:rsidR="001B3402" w:rsidRPr="00041F33" w:rsidRDefault="001B3402" w:rsidP="005627F1">
      <w:pPr>
        <w:pStyle w:val="CRCoverPage"/>
        <w:tabs>
          <w:tab w:val="right" w:pos="9923"/>
        </w:tabs>
        <w:spacing w:after="0"/>
        <w:rPr>
          <w:rFonts w:eastAsiaTheme="minorEastAsia"/>
          <w:b/>
          <w:iCs/>
          <w:sz w:val="24"/>
          <w:szCs w:val="18"/>
          <w:highlight w:val="yellow"/>
          <w:lang w:val="en-US" w:eastAsia="zh-CN"/>
        </w:rPr>
      </w:pPr>
      <w:bookmarkStart w:id="0" w:name="_Hlk173945429"/>
      <w:r>
        <w:rPr>
          <w:rFonts w:cs="Arial" w:hint="eastAsia"/>
          <w:b/>
          <w:bCs/>
          <w:sz w:val="24"/>
          <w:szCs w:val="24"/>
        </w:rPr>
        <w:t>3GPP TSG-RAN WG3 Meeting #12</w:t>
      </w:r>
      <w:r w:rsidR="00602EDC">
        <w:rPr>
          <w:rFonts w:eastAsia="宋体" w:cs="Arial" w:hint="eastAsia"/>
          <w:b/>
          <w:bCs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r>
        <w:rPr>
          <w:b/>
          <w:iCs/>
          <w:sz w:val="24"/>
          <w:szCs w:val="18"/>
        </w:rPr>
        <w:t xml:space="preserve">        </w:t>
      </w:r>
      <w:r>
        <w:rPr>
          <w:b/>
          <w:iCs/>
          <w:sz w:val="24"/>
          <w:szCs w:val="18"/>
          <w:lang w:val="en-US"/>
        </w:rPr>
        <w:t xml:space="preserve">  </w:t>
      </w:r>
      <w:r>
        <w:rPr>
          <w:rFonts w:eastAsia="宋体" w:hint="eastAsia"/>
          <w:b/>
          <w:iCs/>
          <w:sz w:val="24"/>
          <w:szCs w:val="18"/>
          <w:lang w:val="en-US" w:eastAsia="zh-CN"/>
        </w:rPr>
        <w:t xml:space="preserve">   </w:t>
      </w:r>
      <w:r>
        <w:rPr>
          <w:rFonts w:hint="eastAsia"/>
          <w:b/>
          <w:iCs/>
          <w:sz w:val="24"/>
          <w:szCs w:val="18"/>
        </w:rPr>
        <w:t>R3-2</w:t>
      </w:r>
      <w:r w:rsidR="00602EDC">
        <w:rPr>
          <w:rFonts w:eastAsiaTheme="minorEastAsia" w:hint="eastAsia"/>
          <w:b/>
          <w:iCs/>
          <w:sz w:val="24"/>
          <w:szCs w:val="18"/>
          <w:lang w:eastAsia="zh-CN"/>
        </w:rPr>
        <w:t>5</w:t>
      </w:r>
      <w:r w:rsidR="00AC702F">
        <w:rPr>
          <w:rFonts w:eastAsiaTheme="minorEastAsia" w:hint="eastAsia"/>
          <w:b/>
          <w:iCs/>
          <w:sz w:val="24"/>
          <w:szCs w:val="18"/>
          <w:lang w:eastAsia="zh-CN"/>
        </w:rPr>
        <w:t>068</w:t>
      </w:r>
      <w:r w:rsidR="001A78CC">
        <w:rPr>
          <w:rFonts w:eastAsiaTheme="minorEastAsia" w:hint="eastAsia"/>
          <w:b/>
          <w:iCs/>
          <w:sz w:val="24"/>
          <w:szCs w:val="18"/>
          <w:lang w:eastAsia="zh-CN"/>
        </w:rPr>
        <w:t>8</w:t>
      </w:r>
    </w:p>
    <w:p w14:paraId="43AADEC7" w14:textId="400BEF97" w:rsidR="00542C57" w:rsidRPr="00F062BA" w:rsidRDefault="00602EDC" w:rsidP="001B3402">
      <w:pPr>
        <w:spacing w:after="0"/>
        <w:jc w:val="both"/>
        <w:rPr>
          <w:rFonts w:eastAsiaTheme="minorEastAsia" w:cs="Arial"/>
          <w:b/>
          <w:bCs/>
          <w:sz w:val="24"/>
          <w:szCs w:val="24"/>
          <w:lang w:eastAsia="zh-CN"/>
        </w:rPr>
      </w:pP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Greece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GR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,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17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–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21</w:t>
      </w:r>
      <w:r w:rsidR="001B3402" w:rsidRPr="002C3699">
        <w:rPr>
          <w:rFonts w:eastAsiaTheme="minorEastAsia" w:cs="Arial"/>
          <w:b/>
          <w:bCs/>
          <w:sz w:val="24"/>
          <w:szCs w:val="24"/>
          <w:vertAlign w:val="superscript"/>
        </w:rPr>
        <w:t>th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Feb</w:t>
      </w:r>
      <w:r w:rsidR="001B3402" w:rsidRPr="00751E9C">
        <w:rPr>
          <w:rFonts w:eastAsiaTheme="minorEastAsia" w:cs="Arial"/>
          <w:b/>
          <w:bCs/>
          <w:sz w:val="24"/>
          <w:szCs w:val="24"/>
        </w:rPr>
        <w:t xml:space="preserve"> 202</w:t>
      </w:r>
      <w:r>
        <w:rPr>
          <w:rFonts w:eastAsiaTheme="minorEastAsia" w:cs="Arial" w:hint="eastAsia"/>
          <w:b/>
          <w:bCs/>
          <w:sz w:val="24"/>
          <w:szCs w:val="24"/>
          <w:lang w:eastAsia="zh-CN"/>
        </w:rPr>
        <w:t>5</w:t>
      </w:r>
    </w:p>
    <w:p w14:paraId="0D314EB0" w14:textId="77777777" w:rsidR="00542C57" w:rsidRDefault="00000000">
      <w:pPr>
        <w:pStyle w:val="ae"/>
        <w:rPr>
          <w:rFonts w:eastAsia="宋体" w:cs="Arial"/>
          <w:bCs/>
          <w:sz w:val="24"/>
          <w:lang w:val="en-GB" w:eastAsia="zh-CN"/>
        </w:rPr>
      </w:pPr>
      <w:r>
        <w:rPr>
          <w:rFonts w:eastAsia="宋体" w:cs="Arial" w:hint="eastAsia"/>
          <w:bCs/>
          <w:sz w:val="24"/>
          <w:lang w:val="en-GB" w:eastAsia="zh-CN"/>
        </w:rPr>
        <w:t xml:space="preserve"> </w:t>
      </w:r>
    </w:p>
    <w:p w14:paraId="37A479F9" w14:textId="7B5BE85E" w:rsidR="00542C57" w:rsidRDefault="00000000">
      <w:pPr>
        <w:pStyle w:val="CRCoverPage"/>
        <w:tabs>
          <w:tab w:val="left" w:pos="1985"/>
        </w:tabs>
        <w:rPr>
          <w:rFonts w:eastAsia="宋体" w:cs="Arial"/>
          <w:b/>
          <w:bCs/>
          <w:color w:val="000000"/>
          <w:sz w:val="24"/>
          <w:szCs w:val="24"/>
          <w:lang w:val="en-US" w:eastAsia="zh-CN"/>
        </w:rPr>
      </w:pPr>
      <w:r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>
        <w:rPr>
          <w:rFonts w:cs="Arial"/>
          <w:b/>
          <w:bCs/>
          <w:color w:val="000000"/>
          <w:sz w:val="24"/>
          <w:szCs w:val="24"/>
          <w:lang w:val="en-US"/>
        </w:rPr>
        <w:tab/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1</w:t>
      </w:r>
      <w:r w:rsidR="000D2279">
        <w:rPr>
          <w:rFonts w:eastAsia="宋体" w:cs="Arial" w:hint="eastAsia"/>
          <w:b/>
          <w:bCs/>
          <w:sz w:val="24"/>
          <w:szCs w:val="24"/>
          <w:lang w:val="en-US" w:eastAsia="zh-CN"/>
        </w:rPr>
        <w:t>6</w:t>
      </w:r>
      <w:r>
        <w:rPr>
          <w:rFonts w:eastAsia="宋体" w:cs="Arial" w:hint="eastAsia"/>
          <w:b/>
          <w:bCs/>
          <w:sz w:val="24"/>
          <w:szCs w:val="24"/>
          <w:lang w:val="en-US" w:eastAsia="zh-CN"/>
        </w:rPr>
        <w:t>.</w:t>
      </w:r>
      <w:r w:rsidR="002365F2">
        <w:rPr>
          <w:rFonts w:eastAsia="宋体" w:cs="Arial" w:hint="eastAsia"/>
          <w:b/>
          <w:bCs/>
          <w:sz w:val="24"/>
          <w:szCs w:val="24"/>
          <w:lang w:val="en-US" w:eastAsia="zh-CN"/>
        </w:rPr>
        <w:t>3</w:t>
      </w:r>
    </w:p>
    <w:p w14:paraId="3BE81C99" w14:textId="0DF31E93" w:rsidR="00542C57" w:rsidRDefault="00000000">
      <w:pPr>
        <w:tabs>
          <w:tab w:val="left" w:pos="1985"/>
        </w:tabs>
        <w:rPr>
          <w:rFonts w:eastAsiaTheme="minorEastAsia"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  <w:lang w:val="en-US"/>
        </w:rPr>
        <w:t>Source:</w:t>
      </w:r>
      <w:r>
        <w:rPr>
          <w:rFonts w:cs="Arial"/>
          <w:b/>
          <w:bCs/>
          <w:sz w:val="24"/>
          <w:lang w:val="en-US"/>
        </w:rPr>
        <w:tab/>
        <w:t>CMCC</w:t>
      </w:r>
    </w:p>
    <w:p w14:paraId="529DFCF0" w14:textId="2C2B6E52" w:rsidR="00542C57" w:rsidRDefault="00000000">
      <w:pPr>
        <w:ind w:left="1985" w:hanging="1985"/>
        <w:rPr>
          <w:rFonts w:eastAsia="宋体" w:cs="Arial"/>
          <w:b/>
          <w:bCs/>
          <w:color w:val="000000"/>
          <w:sz w:val="24"/>
          <w:szCs w:val="24"/>
          <w:lang w:eastAsia="zh-CN"/>
        </w:rPr>
      </w:pPr>
      <w:r>
        <w:rPr>
          <w:rFonts w:cs="Arial"/>
          <w:b/>
          <w:bCs/>
          <w:color w:val="000000"/>
          <w:sz w:val="24"/>
          <w:szCs w:val="24"/>
        </w:rPr>
        <w:t>Title:</w:t>
      </w:r>
      <w:r>
        <w:rPr>
          <w:rFonts w:cs="Arial"/>
          <w:b/>
          <w:bCs/>
          <w:color w:val="000000"/>
          <w:sz w:val="24"/>
          <w:szCs w:val="24"/>
        </w:rPr>
        <w:tab/>
      </w:r>
      <w:r w:rsidR="009658B7" w:rsidRPr="009658B7">
        <w:rPr>
          <w:rFonts w:cs="Arial"/>
          <w:b/>
          <w:bCs/>
          <w:color w:val="000000"/>
          <w:sz w:val="24"/>
          <w:szCs w:val="24"/>
        </w:rPr>
        <w:t>Discussion on</w:t>
      </w:r>
      <w:r w:rsidR="00CD468C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 xml:space="preserve"> A-IoT</w:t>
      </w:r>
      <w:r w:rsidR="009658B7" w:rsidRPr="009658B7">
        <w:rPr>
          <w:rFonts w:cs="Arial"/>
          <w:b/>
          <w:bCs/>
          <w:color w:val="000000"/>
          <w:sz w:val="24"/>
          <w:szCs w:val="24"/>
        </w:rPr>
        <w:t xml:space="preserve"> </w:t>
      </w:r>
      <w:r w:rsidR="002365F2">
        <w:rPr>
          <w:rFonts w:eastAsiaTheme="minorEastAsia" w:cs="Arial" w:hint="eastAsia"/>
          <w:b/>
          <w:bCs/>
          <w:color w:val="000000"/>
          <w:sz w:val="24"/>
          <w:szCs w:val="24"/>
          <w:lang w:eastAsia="zh-CN"/>
        </w:rPr>
        <w:t>device location reporting</w:t>
      </w:r>
    </w:p>
    <w:p w14:paraId="11FD577C" w14:textId="52B4B1D3" w:rsidR="00542C57" w:rsidRDefault="00000000">
      <w:pPr>
        <w:ind w:left="1985" w:hanging="1985"/>
        <w:rPr>
          <w:rFonts w:eastAsia="宋体" w:cs="Arial"/>
          <w:b/>
          <w:bCs/>
          <w:sz w:val="24"/>
          <w:szCs w:val="24"/>
          <w:lang w:eastAsia="zh-CN"/>
        </w:rPr>
      </w:pPr>
      <w:r>
        <w:rPr>
          <w:rFonts w:cs="Arial"/>
          <w:b/>
          <w:bCs/>
          <w:sz w:val="24"/>
          <w:szCs w:val="24"/>
        </w:rPr>
        <w:t>Document for:</w:t>
      </w:r>
      <w:r>
        <w:rPr>
          <w:rFonts w:cs="Arial"/>
          <w:b/>
          <w:bCs/>
          <w:sz w:val="24"/>
          <w:szCs w:val="24"/>
        </w:rPr>
        <w:tab/>
      </w:r>
      <w:r>
        <w:rPr>
          <w:rFonts w:eastAsia="宋体" w:cs="Arial" w:hint="eastAsia"/>
          <w:b/>
          <w:bCs/>
          <w:sz w:val="24"/>
          <w:szCs w:val="24"/>
          <w:lang w:eastAsia="zh-CN"/>
        </w:rPr>
        <w:t>Discussion</w:t>
      </w:r>
    </w:p>
    <w:bookmarkEnd w:id="0"/>
    <w:p w14:paraId="3F11F0C9" w14:textId="4C6A9CDE" w:rsidR="00542C57" w:rsidRPr="00441B9E" w:rsidRDefault="00000000">
      <w:pPr>
        <w:pStyle w:val="1"/>
        <w:tabs>
          <w:tab w:val="left" w:pos="720"/>
          <w:tab w:val="left" w:pos="1440"/>
          <w:tab w:val="left" w:pos="2160"/>
          <w:tab w:val="center" w:pos="4986"/>
        </w:tabs>
        <w:ind w:left="567" w:hanging="567"/>
        <w:rPr>
          <w:rFonts w:eastAsiaTheme="minorEastAsia" w:cs="Arial"/>
          <w:sz w:val="32"/>
          <w:szCs w:val="32"/>
          <w:lang w:eastAsia="zh-CN"/>
        </w:rPr>
      </w:pPr>
      <w:r>
        <w:rPr>
          <w:rFonts w:cs="Arial"/>
          <w:sz w:val="32"/>
          <w:szCs w:val="32"/>
        </w:rPr>
        <w:t>1</w:t>
      </w:r>
      <w:r>
        <w:rPr>
          <w:rFonts w:eastAsia="宋体" w:cs="Arial" w:hint="eastAsia"/>
          <w:sz w:val="32"/>
          <w:szCs w:val="32"/>
          <w:lang w:eastAsia="zh-CN"/>
        </w:rPr>
        <w:tab/>
      </w:r>
      <w:r>
        <w:rPr>
          <w:rFonts w:cs="Arial"/>
          <w:sz w:val="32"/>
          <w:szCs w:val="32"/>
        </w:rPr>
        <w:t>Introduction</w:t>
      </w:r>
    </w:p>
    <w:p w14:paraId="76FC9CC6" w14:textId="26196B66" w:rsidR="009611C6" w:rsidRPr="00A46AE4" w:rsidRDefault="00A46AE4" w:rsidP="00A46AE4">
      <w:pPr>
        <w:widowControl w:val="0"/>
        <w:spacing w:line="360" w:lineRule="auto"/>
        <w:jc w:val="both"/>
        <w:rPr>
          <w:rFonts w:ascii="Times New Roman" w:eastAsia="宋体" w:hAnsi="Times New Roman"/>
          <w:lang w:eastAsia="zh-CN"/>
        </w:rPr>
      </w:pPr>
      <w:r w:rsidRPr="00A46AE4">
        <w:rPr>
          <w:rFonts w:ascii="Times New Roman" w:eastAsia="宋体" w:hAnsi="Times New Roman" w:hint="eastAsia"/>
          <w:lang w:eastAsia="zh-CN"/>
        </w:rPr>
        <w:t>In RAN#106 meeting, a</w:t>
      </w:r>
      <w:r w:rsidR="00B42823" w:rsidRPr="00A46AE4">
        <w:rPr>
          <w:rFonts w:ascii="Times New Roman" w:eastAsia="宋体" w:hAnsi="Times New Roman" w:hint="eastAsia"/>
          <w:lang w:eastAsia="zh-CN"/>
        </w:rPr>
        <w:t xml:space="preserve"> </w:t>
      </w:r>
      <w:r w:rsidR="00602EDC" w:rsidRPr="00A46AE4">
        <w:rPr>
          <w:rFonts w:ascii="Times New Roman" w:eastAsia="宋体" w:hAnsi="Times New Roman" w:hint="eastAsia"/>
          <w:lang w:eastAsia="zh-CN"/>
        </w:rPr>
        <w:t xml:space="preserve">WID </w:t>
      </w:r>
      <w:r w:rsidRPr="00A46AE4">
        <w:rPr>
          <w:rFonts w:ascii="Times New Roman" w:eastAsia="宋体" w:hAnsi="Times New Roman" w:hint="eastAsia"/>
          <w:lang w:eastAsia="zh-CN"/>
        </w:rPr>
        <w:t xml:space="preserve">on </w:t>
      </w:r>
      <w:r w:rsidRPr="00A46AE4">
        <w:rPr>
          <w:rFonts w:ascii="Times New Roman" w:eastAsia="宋体" w:hAnsi="Times New Roman"/>
          <w:lang w:eastAsia="zh-CN"/>
        </w:rPr>
        <w:t>Solutions for Ambient IoT (Internet of Things) in NR</w:t>
      </w:r>
      <w:r w:rsidRPr="00A46AE4">
        <w:rPr>
          <w:rFonts w:ascii="Times New Roman" w:eastAsia="宋体" w:hAnsi="Times New Roman" w:hint="eastAsia"/>
          <w:lang w:eastAsia="zh-CN"/>
        </w:rPr>
        <w:t xml:space="preserve"> has been approved.</w:t>
      </w:r>
      <w:r w:rsidR="00B42823" w:rsidRPr="00A46AE4">
        <w:rPr>
          <w:rFonts w:ascii="Times New Roman" w:eastAsia="宋体" w:hAnsi="Times New Roman" w:hint="eastAsia"/>
          <w:lang w:eastAsia="zh-CN"/>
        </w:rPr>
        <w:t xml:space="preserve"> </w:t>
      </w:r>
      <w:r w:rsidR="00262B38">
        <w:rPr>
          <w:rFonts w:ascii="Times New Roman" w:eastAsia="宋体" w:hAnsi="Times New Roman" w:hint="eastAsia"/>
          <w:lang w:eastAsia="zh-CN"/>
        </w:rPr>
        <w:t xml:space="preserve">During the WI phase, only Topology 1 </w:t>
      </w:r>
      <w:r w:rsidR="00E20EA7">
        <w:rPr>
          <w:rFonts w:ascii="Times New Roman" w:eastAsia="宋体" w:hAnsi="Times New Roman" w:hint="eastAsia"/>
          <w:lang w:eastAsia="zh-CN"/>
        </w:rPr>
        <w:t>will be standardized and</w:t>
      </w:r>
      <w:r w:rsidR="00E20EA7" w:rsidRPr="00A46AE4">
        <w:rPr>
          <w:rFonts w:ascii="Times New Roman" w:eastAsia="宋体" w:hAnsi="Times New Roman"/>
          <w:lang w:eastAsia="zh-CN"/>
        </w:rPr>
        <w:t xml:space="preserve"> </w:t>
      </w:r>
      <w:r w:rsidR="00E20EA7">
        <w:rPr>
          <w:rFonts w:ascii="Times New Roman" w:eastAsia="宋体" w:hAnsi="Times New Roman" w:hint="eastAsia"/>
          <w:lang w:eastAsia="zh-CN"/>
        </w:rPr>
        <w:t>t</w:t>
      </w:r>
      <w:r w:rsidRPr="00A46AE4">
        <w:rPr>
          <w:rFonts w:ascii="Times New Roman" w:eastAsia="宋体" w:hAnsi="Times New Roman"/>
          <w:lang w:eastAsia="zh-CN"/>
        </w:rPr>
        <w:t xml:space="preserve">he following RAN3-led objectives have been identified within the general scope described in the </w:t>
      </w:r>
      <w:r w:rsidR="00E20EA7">
        <w:rPr>
          <w:rFonts w:ascii="Times New Roman" w:eastAsia="宋体" w:hAnsi="Times New Roman" w:hint="eastAsia"/>
          <w:lang w:eastAsia="zh-CN"/>
        </w:rPr>
        <w:t>W</w:t>
      </w:r>
      <w:r w:rsidRPr="00A46AE4">
        <w:rPr>
          <w:rFonts w:ascii="Times New Roman" w:eastAsia="宋体" w:hAnsi="Times New Roman"/>
          <w:lang w:eastAsia="zh-CN"/>
        </w:rPr>
        <w:t>ID</w:t>
      </w:r>
      <w:r w:rsidR="009611C6" w:rsidRPr="00A46AE4">
        <w:rPr>
          <w:rFonts w:ascii="Times New Roman" w:eastAsia="宋体" w:hAnsi="Times New Roman" w:hint="eastAsia"/>
          <w:lang w:eastAsia="zh-CN"/>
        </w:rPr>
        <w:t>: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611C6" w14:paraId="0AB2802B" w14:textId="77777777" w:rsidTr="00976190">
        <w:tc>
          <w:tcPr>
            <w:tcW w:w="10188" w:type="dxa"/>
          </w:tcPr>
          <w:p w14:paraId="50B7143F" w14:textId="77777777" w:rsidR="00602EDC" w:rsidRPr="00602EDC" w:rsidRDefault="00602EDC" w:rsidP="00602EDC">
            <w:pPr>
              <w:numPr>
                <w:ilvl w:val="0"/>
                <w:numId w:val="21"/>
              </w:numPr>
              <w:spacing w:after="180"/>
              <w:ind w:left="284" w:hanging="357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 xml:space="preserve">RAN3 scope: </w:t>
            </w:r>
          </w:p>
          <w:p w14:paraId="1A90A475" w14:textId="77777777" w:rsidR="00602EDC" w:rsidRPr="00602EDC" w:rsidRDefault="00602EDC" w:rsidP="00602EDC">
            <w:pPr>
              <w:numPr>
                <w:ilvl w:val="1"/>
                <w:numId w:val="21"/>
              </w:numPr>
              <w:spacing w:after="180"/>
              <w:ind w:left="567" w:hanging="357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>Specify necessary architectural aspects, and signaling and procedures between A-IoT RAN and A-IoT CN to support the A-IoT functions, assuming an architecture of aggregated gNB, including:</w:t>
            </w:r>
          </w:p>
          <w:p w14:paraId="3A01E1BD" w14:textId="77777777" w:rsidR="00602EDC" w:rsidRPr="00602EDC" w:rsidRDefault="00602EDC" w:rsidP="00602EDC">
            <w:pPr>
              <w:numPr>
                <w:ilvl w:val="2"/>
                <w:numId w:val="21"/>
              </w:numPr>
              <w:spacing w:after="180"/>
              <w:ind w:left="851" w:right="-96" w:hanging="284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>Inventory and command operations</w:t>
            </w:r>
          </w:p>
          <w:p w14:paraId="753DE334" w14:textId="77777777" w:rsidR="00602EDC" w:rsidRPr="00602EDC" w:rsidRDefault="00602EDC" w:rsidP="00602EDC">
            <w:pPr>
              <w:numPr>
                <w:ilvl w:val="2"/>
                <w:numId w:val="21"/>
              </w:numPr>
              <w:spacing w:after="180"/>
              <w:ind w:left="851" w:right="-96" w:hanging="284"/>
              <w:jc w:val="both"/>
              <w:rPr>
                <w:rFonts w:ascii="Times New Roman" w:eastAsia="宋体" w:hAnsi="Times New Roman"/>
                <w:lang w:val="en-US" w:eastAsia="ja-JP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 xml:space="preserve">Device location reporting </w:t>
            </w:r>
            <w:bookmarkStart w:id="1" w:name="_Hlk181184120"/>
            <w:r w:rsidRPr="00602EDC">
              <w:rPr>
                <w:rFonts w:ascii="Times New Roman" w:eastAsia="宋体" w:hAnsi="Times New Roman"/>
                <w:lang w:val="en-US" w:eastAsia="ja-JP"/>
              </w:rPr>
              <w:t>at reader ID granularity</w:t>
            </w:r>
            <w:bookmarkEnd w:id="1"/>
          </w:p>
          <w:p w14:paraId="5B5FF122" w14:textId="62423009" w:rsidR="009611C6" w:rsidRPr="00D766DF" w:rsidRDefault="00602EDC" w:rsidP="00602EDC">
            <w:pPr>
              <w:spacing w:before="120"/>
              <w:rPr>
                <w:rFonts w:ascii="Calibri" w:eastAsiaTheme="minorEastAsia" w:hAnsi="Calibri" w:cs="Calibri"/>
                <w:b/>
                <w:bCs/>
                <w:color w:val="00B050"/>
                <w:kern w:val="2"/>
                <w:sz w:val="18"/>
                <w:szCs w:val="18"/>
                <w:lang w:eastAsia="zh-CN"/>
              </w:rPr>
            </w:pPr>
            <w:r w:rsidRPr="00602EDC">
              <w:rPr>
                <w:rFonts w:ascii="Times New Roman" w:eastAsia="宋体" w:hAnsi="Times New Roman"/>
                <w:lang w:val="en-US" w:eastAsia="ja-JP"/>
              </w:rPr>
              <w:t>Note: The above A-IoT functions are supported over the existing NG interface, based on architecture(s) defined by RAN3/SA2.</w:t>
            </w:r>
          </w:p>
        </w:tc>
      </w:tr>
    </w:tbl>
    <w:p w14:paraId="2D8355BC" w14:textId="56ABBBEA" w:rsidR="00542C57" w:rsidRPr="00441B9E" w:rsidRDefault="009611C6" w:rsidP="00D7538F">
      <w:pPr>
        <w:widowControl w:val="0"/>
        <w:spacing w:before="120"/>
        <w:jc w:val="both"/>
        <w:rPr>
          <w:rFonts w:ascii="Times New Roman" w:eastAsia="宋体" w:hAnsi="Times New Roman"/>
          <w:lang w:eastAsia="zh-CN"/>
        </w:rPr>
      </w:pP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>I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 xml:space="preserve">n this contribution, we </w:t>
      </w:r>
      <w:r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will </w:t>
      </w:r>
      <w:r w:rsidR="007631B6">
        <w:rPr>
          <w:rFonts w:ascii="Times New Roman" w:eastAsia="宋体" w:hAnsi="Times New Roman" w:hint="eastAsia"/>
          <w:bCs/>
          <w:color w:val="000000"/>
          <w:lang w:val="en-US" w:eastAsia="zh-CN"/>
        </w:rPr>
        <w:t>provide our preliminary views on</w:t>
      </w:r>
      <w:r w:rsidR="00735C4B">
        <w:rPr>
          <w:rFonts w:ascii="Times New Roman" w:eastAsia="宋体" w:hAnsi="Times New Roman" w:hint="eastAsia"/>
          <w:bCs/>
          <w:color w:val="000000"/>
          <w:lang w:val="en-US" w:eastAsia="zh-CN"/>
        </w:rPr>
        <w:t xml:space="preserve"> device location reporting</w:t>
      </w:r>
      <w:r w:rsidRPr="00441B9E">
        <w:rPr>
          <w:rFonts w:ascii="Times New Roman" w:eastAsia="宋体" w:hAnsi="Times New Roman"/>
          <w:bCs/>
          <w:color w:val="000000"/>
          <w:lang w:val="en-US" w:eastAsia="zh-CN"/>
        </w:rPr>
        <w:t>.</w:t>
      </w:r>
    </w:p>
    <w:p w14:paraId="227CD11C" w14:textId="2EBCD435" w:rsidR="00542C57" w:rsidRDefault="00000000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eastAsia="zh-CN"/>
        </w:rPr>
        <w:t>2</w:t>
      </w:r>
      <w:bookmarkStart w:id="2" w:name="OLE_LINK5"/>
      <w:r>
        <w:rPr>
          <w:rFonts w:eastAsia="宋体" w:cs="Arial" w:hint="eastAsia"/>
          <w:sz w:val="32"/>
          <w:szCs w:val="32"/>
          <w:lang w:eastAsia="zh-CN"/>
        </w:rPr>
        <w:tab/>
      </w:r>
      <w:bookmarkEnd w:id="2"/>
      <w:r w:rsidR="00FF5708">
        <w:rPr>
          <w:rFonts w:eastAsia="宋体" w:cs="Arial" w:hint="eastAsia"/>
          <w:sz w:val="32"/>
          <w:szCs w:val="32"/>
          <w:lang w:eastAsia="zh-CN"/>
        </w:rPr>
        <w:t>Discussion</w:t>
      </w:r>
    </w:p>
    <w:p w14:paraId="6DFCF2F3" w14:textId="224ACC2D" w:rsidR="009026A7" w:rsidRDefault="009026A7" w:rsidP="007B5060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During SI phase, we studied the case of locating ambient IoT devices and the following contents </w:t>
      </w:r>
      <w:r w:rsidR="002802E6">
        <w:rPr>
          <w:rFonts w:ascii="Times New Roman" w:eastAsia="宋体" w:hAnsi="Times New Roman"/>
          <w:sz w:val="20"/>
          <w:szCs w:val="20"/>
          <w:lang w:eastAsia="zh-CN"/>
        </w:rPr>
        <w:t>related</w:t>
      </w:r>
      <w:r w:rsidR="002802E6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A-IoT device locating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are captured in the TR 38.769.</w:t>
      </w:r>
    </w:p>
    <w:tbl>
      <w:tblPr>
        <w:tblStyle w:val="af3"/>
        <w:tblpPr w:leftFromText="180" w:rightFromText="180" w:vertAnchor="text" w:tblpY="1"/>
        <w:tblOverlap w:val="never"/>
        <w:tblW w:w="0" w:type="auto"/>
        <w:tblLook w:val="04A0" w:firstRow="1" w:lastRow="0" w:firstColumn="1" w:lastColumn="0" w:noHBand="0" w:noVBand="1"/>
      </w:tblPr>
      <w:tblGrid>
        <w:gridCol w:w="10188"/>
      </w:tblGrid>
      <w:tr w:rsidR="009026A7" w14:paraId="2976F9AB" w14:textId="77777777" w:rsidTr="002802E6">
        <w:tc>
          <w:tcPr>
            <w:tcW w:w="10188" w:type="dxa"/>
          </w:tcPr>
          <w:p w14:paraId="10E9BBDF" w14:textId="77777777" w:rsidR="002802E6" w:rsidRPr="002802E6" w:rsidRDefault="002802E6" w:rsidP="002802E6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等线"/>
                <w:sz w:val="28"/>
                <w:lang w:eastAsia="en-GB"/>
              </w:rPr>
            </w:pPr>
            <w:bookmarkStart w:id="3" w:name="_Toc187176252"/>
            <w:r w:rsidRPr="002802E6">
              <w:rPr>
                <w:rFonts w:eastAsia="等线"/>
                <w:sz w:val="28"/>
                <w:lang w:eastAsia="en-GB"/>
              </w:rPr>
              <w:t>6.9.1</w:t>
            </w:r>
            <w:r w:rsidRPr="002802E6">
              <w:rPr>
                <w:rFonts w:eastAsia="等线"/>
                <w:sz w:val="28"/>
                <w:lang w:eastAsia="en-GB"/>
              </w:rPr>
              <w:tab/>
              <w:t>General</w:t>
            </w:r>
            <w:bookmarkEnd w:id="3"/>
          </w:p>
          <w:p w14:paraId="71D90551" w14:textId="77777777" w:rsidR="002802E6" w:rsidRPr="002802E6" w:rsidRDefault="002802E6" w:rsidP="002802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Yu Mincho" w:hAnsi="Times New Roman"/>
                <w:color w:val="FF0000"/>
                <w:lang w:eastAsia="zh-CN"/>
              </w:rPr>
            </w:pPr>
            <w:r w:rsidRPr="002802E6">
              <w:rPr>
                <w:rFonts w:ascii="Times New Roman" w:eastAsia="Yu Mincho" w:hAnsi="Times New Roman"/>
                <w:lang w:eastAsia="zh-CN"/>
              </w:rPr>
              <w:t>A-IoT device location information may be used for the following purposes:</w:t>
            </w:r>
          </w:p>
          <w:p w14:paraId="2DADF42E" w14:textId="77777777" w:rsidR="002802E6" w:rsidRPr="002802E6" w:rsidRDefault="002802E6" w:rsidP="002802E6">
            <w:pPr>
              <w:spacing w:after="180"/>
              <w:ind w:left="568" w:hanging="284"/>
              <w:rPr>
                <w:rFonts w:ascii="Times New Roman" w:eastAsia="Yu Mincho" w:hAnsi="Times New Roman"/>
              </w:rPr>
            </w:pPr>
            <w:r w:rsidRPr="002802E6">
              <w:rPr>
                <w:rFonts w:ascii="Times New Roman" w:eastAsia="Yu Mincho" w:hAnsi="Times New Roman"/>
              </w:rPr>
              <w:t xml:space="preserve">(a) improving the A-IoT operation itself, e.g., by </w:t>
            </w:r>
            <w:r w:rsidRPr="002802E6">
              <w:rPr>
                <w:rFonts w:ascii="Times New Roman" w:eastAsia="Yu Mincho" w:hAnsi="Times New Roman"/>
                <w:lang w:eastAsia="zh-CN"/>
              </w:rPr>
              <w:t xml:space="preserve">A-IoT CN </w:t>
            </w:r>
            <w:r w:rsidRPr="002802E6">
              <w:rPr>
                <w:rFonts w:ascii="Times New Roman" w:eastAsia="Yu Mincho" w:hAnsi="Times New Roman"/>
              </w:rPr>
              <w:t>sending a Command to one or more readers (e.g., the last reader(s)) associated to the device rather than sending it blindly.</w:t>
            </w:r>
          </w:p>
          <w:p w14:paraId="057D5704" w14:textId="77777777" w:rsidR="002802E6" w:rsidRPr="002802E6" w:rsidRDefault="002802E6" w:rsidP="002802E6">
            <w:pPr>
              <w:spacing w:after="180"/>
              <w:ind w:left="568" w:hanging="284"/>
              <w:rPr>
                <w:rFonts w:ascii="Times New Roman" w:eastAsia="Yu Mincho" w:hAnsi="Times New Roman"/>
                <w:lang w:eastAsia="zh-CN"/>
              </w:rPr>
            </w:pPr>
            <w:r w:rsidRPr="002802E6">
              <w:rPr>
                <w:rFonts w:ascii="Times New Roman" w:eastAsia="Yu Mincho" w:hAnsi="Times New Roman"/>
              </w:rPr>
              <w:t>(b) providing location information to the consumer of the A-IoT service.</w:t>
            </w:r>
            <w:r w:rsidRPr="002802E6">
              <w:rPr>
                <w:rFonts w:ascii="Times New Roman" w:eastAsia="Yu Mincho" w:hAnsi="Times New Roman"/>
                <w:lang w:eastAsia="zh-CN"/>
              </w:rPr>
              <w:t xml:space="preserve"> </w:t>
            </w:r>
          </w:p>
          <w:p w14:paraId="347FE0D0" w14:textId="77777777" w:rsidR="002802E6" w:rsidRPr="002802E6" w:rsidRDefault="002802E6" w:rsidP="002802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</w:rPr>
            </w:pPr>
            <w:r w:rsidRPr="002802E6">
              <w:rPr>
                <w:rFonts w:ascii="Times New Roman" w:eastAsia="Yu Mincho" w:hAnsi="Times New Roman"/>
              </w:rPr>
              <w:t xml:space="preserve">Locating an Ambient IoT device at </w:t>
            </w:r>
            <w:bookmarkStart w:id="4" w:name="_Hlk181085645"/>
            <w:r w:rsidRPr="002802E6">
              <w:rPr>
                <w:rFonts w:ascii="Times New Roman" w:eastAsia="Yu Mincho" w:hAnsi="Times New Roman"/>
              </w:rPr>
              <w:t>"reader ID granularity</w:t>
            </w:r>
            <w:bookmarkEnd w:id="4"/>
            <w:r w:rsidRPr="002802E6">
              <w:rPr>
                <w:rFonts w:ascii="Times New Roman" w:eastAsia="Yu Mincho" w:hAnsi="Times New Roman"/>
              </w:rPr>
              <w:t>" is useful for both purposes</w:t>
            </w:r>
            <w:r w:rsidRPr="002802E6">
              <w:rPr>
                <w:rFonts w:ascii="Times New Roman" w:eastAsia="等线" w:hAnsi="Times New Roman"/>
              </w:rPr>
              <w:t xml:space="preserve"> and is to be supported. </w:t>
            </w:r>
          </w:p>
          <w:p w14:paraId="28E0536C" w14:textId="77777777" w:rsidR="002802E6" w:rsidRPr="002802E6" w:rsidRDefault="002802E6" w:rsidP="002802E6">
            <w:pPr>
              <w:keepLines/>
              <w:spacing w:after="180"/>
              <w:ind w:left="1135" w:hanging="851"/>
              <w:rPr>
                <w:rFonts w:ascii="Times New Roman" w:eastAsia="Yu Mincho" w:hAnsi="Times New Roman"/>
              </w:rPr>
            </w:pPr>
            <w:r w:rsidRPr="002802E6">
              <w:rPr>
                <w:rFonts w:ascii="Times New Roman" w:eastAsia="等线" w:hAnsi="Times New Roman"/>
              </w:rPr>
              <w:t>NOTE:</w:t>
            </w:r>
            <w:r w:rsidRPr="002802E6">
              <w:rPr>
                <w:rFonts w:ascii="Times New Roman" w:eastAsia="Yu Mincho" w:hAnsi="Times New Roman"/>
              </w:rPr>
              <w:t xml:space="preserve"> </w:t>
            </w:r>
            <w:r w:rsidRPr="002802E6">
              <w:rPr>
                <w:rFonts w:ascii="Times New Roman" w:eastAsia="等线" w:hAnsi="Times New Roman"/>
              </w:rPr>
              <w:t>"reader ID granularity"</w:t>
            </w:r>
            <w:r w:rsidRPr="002802E6">
              <w:rPr>
                <w:rFonts w:ascii="Times New Roman" w:eastAsia="Yu Mincho" w:hAnsi="Times New Roman"/>
              </w:rPr>
              <w:t xml:space="preserve"> is likely not sufficient for purpose (b) and may be refined in the future. </w:t>
            </w:r>
          </w:p>
          <w:p w14:paraId="40ED1121" w14:textId="77777777" w:rsidR="002802E6" w:rsidRPr="002802E6" w:rsidRDefault="002802E6" w:rsidP="002802E6">
            <w:pPr>
              <w:keepNext/>
              <w:keepLines/>
              <w:spacing w:before="120" w:after="180"/>
              <w:ind w:left="1134" w:hanging="1134"/>
              <w:outlineLvl w:val="2"/>
              <w:rPr>
                <w:rFonts w:eastAsia="等线"/>
                <w:sz w:val="28"/>
                <w:lang w:eastAsia="en-GB"/>
              </w:rPr>
            </w:pPr>
            <w:bookmarkStart w:id="5" w:name="_Toc187176253"/>
            <w:r w:rsidRPr="002802E6">
              <w:rPr>
                <w:rFonts w:eastAsia="等线"/>
                <w:sz w:val="28"/>
                <w:lang w:eastAsia="en-GB"/>
              </w:rPr>
              <w:t>6.9.2</w:t>
            </w:r>
            <w:r w:rsidRPr="002802E6">
              <w:rPr>
                <w:rFonts w:eastAsia="等线"/>
                <w:sz w:val="28"/>
                <w:lang w:eastAsia="en-GB"/>
              </w:rPr>
              <w:tab/>
              <w:t>Topology 1</w:t>
            </w:r>
            <w:bookmarkEnd w:id="5"/>
          </w:p>
          <w:p w14:paraId="61B6EFFC" w14:textId="77777777" w:rsidR="002802E6" w:rsidRPr="002802E6" w:rsidRDefault="002802E6" w:rsidP="002802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zh-CN"/>
              </w:rPr>
            </w:pPr>
            <w:r w:rsidRPr="002802E6">
              <w:rPr>
                <w:rFonts w:ascii="Times New Roman" w:eastAsia="等线" w:hAnsi="Times New Roman"/>
                <w:lang w:eastAsia="zh-CN"/>
              </w:rPr>
              <w:t xml:space="preserve">For support of A-IoT device location, the A-IoT RAN node may report the A-IoT RAN node ID to the A-IoT CN in the Inventory Report or Command Response messages. </w:t>
            </w:r>
          </w:p>
          <w:p w14:paraId="42217DF3" w14:textId="77777777" w:rsidR="002802E6" w:rsidRPr="002802E6" w:rsidRDefault="002802E6" w:rsidP="002802E6">
            <w:pPr>
              <w:overflowPunct/>
              <w:autoSpaceDE/>
              <w:autoSpaceDN/>
              <w:adjustRightInd/>
              <w:spacing w:after="180"/>
              <w:textAlignment w:val="auto"/>
              <w:rPr>
                <w:rFonts w:ascii="Times New Roman" w:eastAsia="等线" w:hAnsi="Times New Roman"/>
                <w:lang w:eastAsia="zh-CN"/>
              </w:rPr>
            </w:pPr>
            <w:r w:rsidRPr="002802E6">
              <w:rPr>
                <w:rFonts w:ascii="Times New Roman" w:eastAsia="等线" w:hAnsi="Times New Roman"/>
                <w:lang w:eastAsia="zh-CN"/>
              </w:rPr>
              <w:t xml:space="preserve">The A-IoT RAN node may additionally report a Reader ID to the A-IoT CN in the Inventory Report and/or the Command </w:t>
            </w:r>
            <w:r w:rsidRPr="002802E6">
              <w:rPr>
                <w:rFonts w:ascii="Times New Roman" w:eastAsia="等线" w:hAnsi="Times New Roman"/>
                <w:lang w:eastAsia="zh-CN"/>
              </w:rPr>
              <w:lastRenderedPageBreak/>
              <w:t xml:space="preserve">Response messages, which corresponds to the reader to which the A-IoT device responded. </w:t>
            </w:r>
          </w:p>
          <w:p w14:paraId="19E9A03B" w14:textId="77777777" w:rsidR="002802E6" w:rsidRPr="002802E6" w:rsidRDefault="002802E6" w:rsidP="002802E6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</w:rPr>
            </w:pPr>
            <w:r w:rsidRPr="002802E6">
              <w:rPr>
                <w:rFonts w:ascii="Times New Roman" w:eastAsia="等线" w:hAnsi="Times New Roman"/>
              </w:rPr>
              <w:t>NOTE 1: Whether multiple Reader ID(s) can be included by the A-IoT RAN node in the Inventory Report/Command Response message needs further discussion.</w:t>
            </w:r>
          </w:p>
          <w:p w14:paraId="32B4BFD1" w14:textId="77777777" w:rsidR="002802E6" w:rsidRPr="002802E6" w:rsidRDefault="002802E6" w:rsidP="002802E6">
            <w:pPr>
              <w:keepLines/>
              <w:spacing w:after="180"/>
              <w:ind w:left="1135" w:hanging="851"/>
              <w:rPr>
                <w:rFonts w:ascii="Times New Roman" w:eastAsia="等线" w:hAnsi="Times New Roman"/>
              </w:rPr>
            </w:pPr>
            <w:r w:rsidRPr="002802E6">
              <w:rPr>
                <w:rFonts w:ascii="Times New Roman" w:eastAsia="等线" w:hAnsi="Times New Roman"/>
              </w:rPr>
              <w:t xml:space="preserve">NOTE 2: Definition and format of the A-IoT RAN node ID and Reader ID needs further discussion. </w:t>
            </w:r>
          </w:p>
          <w:p w14:paraId="555498CE" w14:textId="5B2F7A3C" w:rsidR="009026A7" w:rsidRDefault="002802E6" w:rsidP="00BC5E7F">
            <w:pPr>
              <w:keepLines/>
              <w:spacing w:after="180"/>
              <w:ind w:left="1135" w:hanging="851"/>
              <w:rPr>
                <w:rFonts w:ascii="Times New Roman" w:eastAsia="宋体" w:hAnsi="Times New Roman"/>
                <w:lang w:eastAsia="zh-CN"/>
              </w:rPr>
            </w:pPr>
            <w:r w:rsidRPr="002802E6">
              <w:rPr>
                <w:rFonts w:ascii="Times New Roman" w:eastAsia="等线" w:hAnsi="Times New Roman"/>
              </w:rPr>
              <w:t>NOTE 3: Whether and how to have awareness of Reader location in A-IoT CN needs further discussion.</w:t>
            </w:r>
          </w:p>
        </w:tc>
      </w:tr>
    </w:tbl>
    <w:p w14:paraId="7CC758E2" w14:textId="77777777" w:rsidR="00AB3B8D" w:rsidRDefault="00BC5E7F" w:rsidP="00AB3B8D">
      <w:pPr>
        <w:pStyle w:val="a9"/>
        <w:spacing w:before="120"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lastRenderedPageBreak/>
        <w:t>From the WID, the scope of RAN3 restricts the granularity for d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evice location reporting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as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 reader ID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level, s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>o we will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start with how to report reader ID </w:t>
      </w:r>
      <w:r w:rsidR="00233ACF">
        <w:rPr>
          <w:rFonts w:ascii="Times New Roman" w:eastAsia="宋体" w:hAnsi="Times New Roman" w:hint="eastAsia"/>
          <w:sz w:val="20"/>
          <w:szCs w:val="20"/>
          <w:lang w:eastAsia="zh-CN"/>
        </w:rPr>
        <w:t>to support</w:t>
      </w:r>
      <w:r w:rsidRPr="00BC5E7F">
        <w:rPr>
          <w:rFonts w:ascii="Times New Roman" w:eastAsia="宋体" w:hAnsi="Times New Roman"/>
          <w:sz w:val="20"/>
          <w:szCs w:val="20"/>
          <w:lang w:eastAsia="zh-CN"/>
        </w:rPr>
        <w:t xml:space="preserve"> device location reporting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As the location of the A-IoT device, the 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>AIOTF</w:t>
      </w:r>
      <w:r w:rsidR="0040270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should be aware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of the reader ID received through the A-IoT procedure over NGAP. </w:t>
      </w:r>
      <w:r w:rsidR="00B214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Regarding the procedure, it is </w:t>
      </w:r>
      <w:r w:rsidR="00B214FB">
        <w:rPr>
          <w:rFonts w:ascii="Times New Roman" w:eastAsia="宋体" w:hAnsi="Times New Roman"/>
          <w:sz w:val="20"/>
          <w:szCs w:val="20"/>
          <w:lang w:eastAsia="zh-CN"/>
        </w:rPr>
        <w:t>unnecessary</w:t>
      </w:r>
      <w:r w:rsidR="00B214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to introduce a locating </w:t>
      </w:r>
      <w:r w:rsidR="00B214FB">
        <w:rPr>
          <w:rFonts w:ascii="Times New Roman" w:eastAsia="宋体" w:hAnsi="Times New Roman"/>
          <w:sz w:val="20"/>
          <w:szCs w:val="20"/>
          <w:lang w:eastAsia="zh-CN"/>
        </w:rPr>
        <w:t>procedure</w:t>
      </w:r>
      <w:r w:rsidR="00B214FB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for A-IoT device to solely report device ID.</w:t>
      </w:r>
      <w:r w:rsidR="00AB3B8D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5F1A01A6" w14:textId="3D5EADB9" w:rsidR="00AB3B8D" w:rsidRDefault="00AB3B8D" w:rsidP="00AB3B8D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r w:rsidRPr="00B82A0A">
        <w:rPr>
          <w:rFonts w:ascii="Times New Roman" w:eastAsia="宋体" w:hAnsi="Times New Roman"/>
          <w:sz w:val="20"/>
          <w:szCs w:val="20"/>
          <w:lang w:eastAsia="zh-CN"/>
        </w:rPr>
        <w:t>inventory and command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procedure/signalling can be reused to report the reader ID. The purpose of the </w:t>
      </w:r>
      <w:r>
        <w:rPr>
          <w:rFonts w:ascii="Times New Roman" w:eastAsia="宋体" w:hAnsi="Times New Roman"/>
          <w:sz w:val="20"/>
          <w:szCs w:val="20"/>
          <w:lang w:eastAsia="zh-CN"/>
        </w:rPr>
        <w:t>inventory</w:t>
      </w:r>
      <w:r w:rsidR="0000326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 to find the A-IoT device and collect the A-IoT device identifier. Once A-IoT device is found, the reader ID which represents the location of device can be reported associated with the A-IoT device ID. </w:t>
      </w:r>
      <w:r w:rsidR="0000326F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addition, the reader ID can be also included 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reported by </w:t>
      </w:r>
      <w:r w:rsidR="0000326F">
        <w:rPr>
          <w:rFonts w:ascii="Times New Roman" w:eastAsia="宋体" w:hAnsi="Times New Roman" w:hint="eastAsia"/>
          <w:sz w:val="20"/>
          <w:szCs w:val="20"/>
          <w:lang w:eastAsia="zh-CN"/>
        </w:rPr>
        <w:t>the command procedure.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>As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the </w:t>
      </w:r>
      <w:r w:rsidR="00D52BF9">
        <w:rPr>
          <w:rFonts w:ascii="Times New Roman" w:eastAsia="宋体" w:hAnsi="Times New Roman"/>
          <w:sz w:val="20"/>
          <w:szCs w:val="20"/>
          <w:lang w:eastAsia="zh-CN"/>
        </w:rPr>
        <w:t>command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 is always triggered after the inventory procedure, 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if the reader is not available provided by 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>the A-IoT RAN node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due to the resource congestion, it 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may change a new reader to command A-IoT device. </w:t>
      </w:r>
      <w:r w:rsidR="00EE5776">
        <w:rPr>
          <w:rFonts w:ascii="Times New Roman" w:eastAsia="宋体" w:hAnsi="Times New Roman" w:hint="eastAsia"/>
          <w:sz w:val="20"/>
          <w:szCs w:val="20"/>
          <w:lang w:eastAsia="zh-CN"/>
        </w:rPr>
        <w:t>After t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>he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E5776">
        <w:rPr>
          <w:rFonts w:ascii="Times New Roman" w:eastAsia="宋体" w:hAnsi="Times New Roman" w:hint="eastAsia"/>
          <w:sz w:val="20"/>
          <w:szCs w:val="20"/>
          <w:lang w:eastAsia="zh-CN"/>
        </w:rPr>
        <w:t>command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EE5776">
        <w:rPr>
          <w:rFonts w:ascii="Times New Roman" w:eastAsia="宋体" w:hAnsi="Times New Roman" w:hint="eastAsia"/>
          <w:sz w:val="20"/>
          <w:szCs w:val="20"/>
          <w:lang w:eastAsia="zh-CN"/>
        </w:rPr>
        <w:t>procedure, the A-IoT RAN node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will </w:t>
      </w:r>
      <w:r w:rsidR="00EE5776">
        <w:rPr>
          <w:rFonts w:ascii="Times New Roman" w:eastAsia="宋体" w:hAnsi="Times New Roman" w:hint="eastAsia"/>
          <w:sz w:val="20"/>
          <w:szCs w:val="20"/>
          <w:lang w:eastAsia="zh-CN"/>
        </w:rPr>
        <w:t>update the</w:t>
      </w:r>
      <w:r w:rsidR="004157F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reader ID</w:t>
      </w:r>
      <w:r w:rsidR="00D52BF9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318755B7" w14:textId="6CC0A586" w:rsidR="00AB3B8D" w:rsidRDefault="00D52BF9" w:rsidP="00AB3B8D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inventory and command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procedure/</w:t>
      </w:r>
      <w:r w:rsidRPr="00B82A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signalling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can be reused to report the reader ID.</w:t>
      </w:r>
    </w:p>
    <w:p w14:paraId="7117EF3F" w14:textId="1984C561" w:rsidR="00B24079" w:rsidRDefault="00AB3B8D" w:rsidP="00406725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For the inventory operation</w:t>
      </w:r>
      <w:r w:rsidR="004655B1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B24079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</w:t>
      </w:r>
      <w:bookmarkStart w:id="6" w:name="_Hlk189497254"/>
      <w:r w:rsidR="00B24079" w:rsidRPr="00B24079">
        <w:rPr>
          <w:rFonts w:ascii="Times New Roman" w:eastAsia="宋体" w:hAnsi="Times New Roman"/>
          <w:sz w:val="20"/>
          <w:szCs w:val="20"/>
          <w:lang w:eastAsia="zh-CN"/>
        </w:rPr>
        <w:t>Inventory Report</w:t>
      </w:r>
      <w:bookmarkEnd w:id="6"/>
      <w:r w:rsidR="00B24079" w:rsidRPr="00B24079">
        <w:rPr>
          <w:rFonts w:ascii="Times New Roman" w:eastAsia="宋体" w:hAnsi="Times New Roman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procedure can be used to report the reader ID</w:t>
      </w:r>
      <w:r w:rsidR="004067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 is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included in INVENTORY REPORT message. For the command operation, the Command </w:t>
      </w:r>
      <w:r w:rsidR="00406725">
        <w:rPr>
          <w:rFonts w:ascii="Times New Roman" w:eastAsia="宋体" w:hAnsi="Times New Roman" w:hint="eastAsia"/>
          <w:sz w:val="20"/>
          <w:szCs w:val="20"/>
          <w:lang w:eastAsia="zh-CN"/>
        </w:rPr>
        <w:t>Request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procedure can be used </w:t>
      </w:r>
      <w:r w:rsidR="004067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report the reader ID</w:t>
      </w:r>
      <w:r w:rsidR="0040672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which is included in COMMAND RESPONSE message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</w:t>
      </w:r>
    </w:p>
    <w:p w14:paraId="0814FD9F" w14:textId="3FFC3944" w:rsidR="00406725" w:rsidRDefault="00406725" w:rsidP="00406725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D243FF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</w:t>
      </w:r>
      <w:r w:rsidRPr="00406725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reader ID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included in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 REPORT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message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 COMMAND RESPONSE message.</w:t>
      </w:r>
    </w:p>
    <w:p w14:paraId="1AB3E552" w14:textId="45DD4280" w:rsidR="00DD2427" w:rsidRDefault="00D50002" w:rsidP="00406725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As the 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scope of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inventory 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may be a large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warehouse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inventory operation may require </w:t>
      </w:r>
      <w:r w:rsidR="00F72DAE" w:rsidRPr="00F72DAE">
        <w:rPr>
          <w:rFonts w:ascii="Times New Roman" w:eastAsia="宋体" w:hAnsi="Times New Roman"/>
          <w:sz w:val="20"/>
          <w:szCs w:val="20"/>
          <w:lang w:eastAsia="zh-CN"/>
        </w:rPr>
        <w:t>multiple readers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36393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deployed </w:t>
      </w:r>
      <w:r w:rsidR="00977D8A">
        <w:rPr>
          <w:rFonts w:ascii="Times New Roman" w:eastAsia="宋体" w:hAnsi="Times New Roman" w:hint="eastAsia"/>
          <w:sz w:val="20"/>
          <w:szCs w:val="20"/>
          <w:lang w:eastAsia="zh-CN"/>
        </w:rPr>
        <w:t>in</w:t>
      </w:r>
      <w:r w:rsidR="0036393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77D8A">
        <w:rPr>
          <w:rFonts w:ascii="Times New Roman" w:eastAsia="宋体" w:hAnsi="Times New Roman" w:hint="eastAsia"/>
          <w:sz w:val="20"/>
          <w:szCs w:val="20"/>
          <w:lang w:eastAsia="zh-CN"/>
        </w:rPr>
        <w:t>a large area</w:t>
      </w:r>
      <w:r w:rsidR="0036393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to </w:t>
      </w:r>
      <w:r w:rsidR="007427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perform 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>inventory</w:t>
      </w:r>
      <w:r w:rsidR="0074275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operation</w:t>
      </w:r>
      <w:r w:rsidR="00784EFA" w:rsidRP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977D8A">
        <w:rPr>
          <w:rFonts w:ascii="Times New Roman" w:eastAsia="宋体" w:hAnsi="Times New Roman" w:hint="eastAsia"/>
          <w:sz w:val="20"/>
          <w:szCs w:val="20"/>
          <w:lang w:eastAsia="zh-CN"/>
        </w:rPr>
        <w:t>for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find</w:t>
      </w:r>
      <w:r w:rsidR="00977D8A">
        <w:rPr>
          <w:rFonts w:ascii="Times New Roman" w:eastAsia="宋体" w:hAnsi="Times New Roman" w:hint="eastAsia"/>
          <w:sz w:val="20"/>
          <w:szCs w:val="20"/>
          <w:lang w:eastAsia="zh-CN"/>
        </w:rPr>
        <w:t>ing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all devices</w:t>
      </w:r>
      <w:r w:rsidR="00F72DAE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  <w:r w:rsidR="00F72DAE" w:rsidRPr="00F72DAE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DD2427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Thus, multiple reader IDs can be included in the INVENTORY REPORT message </w:t>
      </w:r>
      <w:r w:rsidR="00977D8A">
        <w:rPr>
          <w:rFonts w:ascii="Times New Roman" w:eastAsia="宋体" w:hAnsi="Times New Roman" w:hint="eastAsia"/>
          <w:sz w:val="20"/>
          <w:szCs w:val="20"/>
          <w:lang w:eastAsia="zh-CN"/>
        </w:rPr>
        <w:t>in the</w:t>
      </w:r>
      <w:r w:rsidR="00DD2427" w:rsidRPr="00DD2427">
        <w:rPr>
          <w:rFonts w:ascii="Times New Roman" w:eastAsia="宋体" w:hAnsi="Times New Roman"/>
          <w:sz w:val="20"/>
          <w:szCs w:val="20"/>
          <w:lang w:eastAsia="zh-CN"/>
        </w:rPr>
        <w:t xml:space="preserve"> inventory operation</w:t>
      </w:r>
      <w:r w:rsidR="00DD2427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0C9A8E48" w14:textId="2C8F6FE4" w:rsidR="00784EFA" w:rsidRDefault="00784EFA" w:rsidP="00406725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3: M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ultiple reader IDs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can be included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the INVENTORY REPORT message </w:t>
      </w:r>
      <w:r w:rsidR="00977D8A" w:rsidRPr="00977D8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 the</w:t>
      </w:r>
      <w:r w:rsidR="00977D8A" w:rsidRPr="00977D8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operation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39D9D9AD" w14:textId="5D2F6678" w:rsidR="00DD2427" w:rsidRDefault="00DD2427" w:rsidP="00DD2427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Concerning the command operation is only performed towards single A-IoT device, the AIOTF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or A-IoT RAN node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will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only choose one reader to perform command operation, so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one A-IoT device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will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only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response once to the reader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command transaction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Hence, </w:t>
      </w:r>
      <w:bookmarkStart w:id="7" w:name="_Hlk189738988"/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only one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reader ID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is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reported in the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COMMAND RESPOSNE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message when </w:t>
      </w:r>
      <w:r w:rsidRPr="00E85C9A">
        <w:rPr>
          <w:rFonts w:ascii="Times New Roman" w:eastAsia="宋体" w:hAnsi="Times New Roman"/>
          <w:sz w:val="20"/>
          <w:szCs w:val="20"/>
          <w:lang w:eastAsia="zh-CN"/>
        </w:rPr>
        <w:t xml:space="preserve">AIOTF </w:t>
      </w:r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performs command operation</w:t>
      </w:r>
      <w:bookmarkEnd w:id="7"/>
      <w:r w:rsidR="00784EFA">
        <w:rPr>
          <w:rFonts w:ascii="Times New Roman" w:eastAsia="宋体" w:hAnsi="Times New Roman" w:hint="eastAsia"/>
          <w:sz w:val="20"/>
          <w:szCs w:val="20"/>
          <w:lang w:eastAsia="zh-CN"/>
        </w:rPr>
        <w:t>.</w:t>
      </w:r>
    </w:p>
    <w:p w14:paraId="75809863" w14:textId="4F325B04" w:rsidR="00DD2427" w:rsidRDefault="00DD2427" w:rsidP="00DD2427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66449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 w:rsid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66449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="00784EFA"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one reader ID is reported in the COMMAND RESPOSNE message when </w:t>
      </w:r>
      <w:r w:rsidR="00784EFA" w:rsidRPr="00784E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AIOTF </w:t>
      </w:r>
      <w:r w:rsidR="00784EFA"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performs command operation</w:t>
      </w:r>
      <w:r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980E7D5" w14:textId="77777777" w:rsidR="00EA59FB" w:rsidRPr="009F3E9C" w:rsidRDefault="00EA59FB" w:rsidP="00EA59F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9F3E9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For the definition of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the A-IoT RAN node, the objective of RAN3 already give a clear description that </w:t>
      </w:r>
      <w:r w:rsidRPr="00DC4B78">
        <w:rPr>
          <w:rFonts w:ascii="Times New Roman" w:eastAsia="宋体" w:hAnsi="Times New Roman"/>
          <w:sz w:val="20"/>
          <w:szCs w:val="20"/>
          <w:lang w:eastAsia="zh-CN"/>
        </w:rPr>
        <w:t xml:space="preserve">the A-IoT RAN node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is assumed as </w:t>
      </w:r>
      <w:r w:rsidRPr="00DC4B78">
        <w:rPr>
          <w:rFonts w:ascii="Times New Roman" w:eastAsia="宋体" w:hAnsi="Times New Roman"/>
          <w:sz w:val="20"/>
          <w:szCs w:val="20"/>
          <w:lang w:eastAsia="zh-CN"/>
        </w:rPr>
        <w:t>an architecture of aggregated gNB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. As </w:t>
      </w:r>
      <w:r w:rsidRPr="00DC4B78">
        <w:rPr>
          <w:rFonts w:ascii="Times New Roman" w:eastAsia="宋体" w:hAnsi="Times New Roman"/>
          <w:sz w:val="20"/>
          <w:szCs w:val="20"/>
          <w:lang w:eastAsia="zh-CN"/>
        </w:rPr>
        <w:t xml:space="preserve">one AIoT RAN node may serve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one or </w:t>
      </w:r>
      <w:r w:rsidRPr="00DC4B78">
        <w:rPr>
          <w:rFonts w:ascii="Times New Roman" w:eastAsia="宋体" w:hAnsi="Times New Roman"/>
          <w:sz w:val="20"/>
          <w:szCs w:val="20"/>
          <w:lang w:eastAsia="zh-CN"/>
        </w:rPr>
        <w:t>multiple readers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, the reader can be considered as a new term needs to be defined in the existing specification.</w:t>
      </w:r>
    </w:p>
    <w:p w14:paraId="083D18A2" w14:textId="314A8642" w:rsidR="00DD2427" w:rsidRDefault="00EA59FB" w:rsidP="00EA59FB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5: The </w:t>
      </w:r>
      <w:r w:rsidRPr="0066186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RAN node </w:t>
      </w:r>
      <w:r w:rsidRPr="0066186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assumed as </w:t>
      </w:r>
      <w:r w:rsidRPr="0066186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an architecture of aggregated gNB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Pr="00EF373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E23E5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reader can be considered as a new term needs to be defined in the existing specification.</w:t>
      </w:r>
    </w:p>
    <w:p w14:paraId="0DA8C6A2" w14:textId="4BE89FD6" w:rsidR="000A6B58" w:rsidRDefault="00977D8A" w:rsidP="000A6B58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sz w:val="20"/>
          <w:szCs w:val="20"/>
          <w:lang w:eastAsia="zh-CN"/>
        </w:rPr>
        <w:t>Regarding the awareness of reader location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,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in Topology 1, 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the reader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within the A-IoT RAN node 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is considered as stable or not moving.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Hence, t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>he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direct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 way for A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-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IoT CN obtaining the reader location is 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>configured by</w:t>
      </w:r>
      <w:r w:rsidRPr="00977D8A">
        <w:rPr>
          <w:rFonts w:ascii="Times New Roman" w:eastAsia="宋体" w:hAnsi="Times New Roman"/>
          <w:sz w:val="20"/>
          <w:szCs w:val="20"/>
          <w:lang w:eastAsia="zh-CN"/>
        </w:rPr>
        <w:t xml:space="preserve"> OAM.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</w:p>
    <w:p w14:paraId="58EE60F7" w14:textId="0F9AB029" w:rsidR="0066186A" w:rsidRPr="00B24079" w:rsidRDefault="00B94F23" w:rsidP="00401FB9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direct 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>way for A</w:t>
      </w:r>
      <w:r w:rsidR="00977D8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>I</w:t>
      </w:r>
      <w:r w:rsidR="00E61B6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="00977D8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CN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obtaining the reader location is 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configured by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OAM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0F15A694" w14:textId="676DD9DA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lastRenderedPageBreak/>
        <w:t>3</w:t>
      </w:r>
      <w:r>
        <w:rPr>
          <w:rFonts w:eastAsia="宋体" w:cs="Arial" w:hint="eastAsia"/>
          <w:sz w:val="32"/>
          <w:szCs w:val="32"/>
          <w:lang w:eastAsia="zh-CN"/>
        </w:rPr>
        <w:tab/>
      </w:r>
      <w:r w:rsidR="00490112">
        <w:rPr>
          <w:rFonts w:eastAsia="宋体" w:cs="Arial" w:hint="eastAsia"/>
          <w:sz w:val="32"/>
          <w:szCs w:val="32"/>
          <w:lang w:eastAsia="zh-CN"/>
        </w:rPr>
        <w:t>Conclusion</w:t>
      </w:r>
    </w:p>
    <w:p w14:paraId="3511D629" w14:textId="42E92ADA" w:rsidR="004E4BC2" w:rsidRDefault="004E4BC2" w:rsidP="004E4BC2">
      <w:pPr>
        <w:pStyle w:val="a9"/>
        <w:spacing w:line="360" w:lineRule="auto"/>
        <w:jc w:val="both"/>
        <w:rPr>
          <w:rFonts w:ascii="Times New Roman" w:eastAsia="宋体" w:hAnsi="Times New Roman"/>
          <w:sz w:val="20"/>
          <w:szCs w:val="20"/>
          <w:lang w:eastAsia="zh-CN"/>
        </w:rPr>
      </w:pP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Based on the discussions mentioned above, in this contribution we provide some </w:t>
      </w:r>
      <w:r w:rsidR="00753C45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observations and proposals 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 xml:space="preserve">on </w:t>
      </w:r>
      <w:r w:rsidR="00CD468C"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A-IoT </w:t>
      </w:r>
      <w:r w:rsidR="00A3013D" w:rsidRPr="00A3013D">
        <w:rPr>
          <w:rFonts w:ascii="Times New Roman" w:eastAsia="宋体" w:hAnsi="Times New Roman"/>
          <w:sz w:val="20"/>
          <w:szCs w:val="20"/>
          <w:lang w:eastAsia="zh-CN"/>
        </w:rPr>
        <w:t>device location reporting</w:t>
      </w:r>
      <w:r w:rsidRPr="004E4BC2">
        <w:rPr>
          <w:rFonts w:ascii="Times New Roman" w:eastAsia="宋体" w:hAnsi="Times New Roman"/>
          <w:sz w:val="20"/>
          <w:szCs w:val="20"/>
          <w:lang w:eastAsia="zh-CN"/>
        </w:rPr>
        <w:t>:</w:t>
      </w:r>
    </w:p>
    <w:p w14:paraId="74032E36" w14:textId="7689D592" w:rsidR="00BD6DF7" w:rsidRDefault="00401FB9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1: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inventory and command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procedure/</w:t>
      </w:r>
      <w:r w:rsidRPr="00B82A0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signalling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can be reused to report the reader ID.</w:t>
      </w:r>
    </w:p>
    <w:p w14:paraId="712CB979" w14:textId="103DAE2C" w:rsidR="00401FB9" w:rsidRDefault="00401FB9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2</w:t>
      </w:r>
      <w:r w:rsidRPr="00B2407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B24079">
        <w:rPr>
          <w:rFonts w:ascii="Times New Roman" w:eastAsia="宋体" w:hAnsi="Times New Roman"/>
          <w:b/>
          <w:bCs/>
          <w:sz w:val="20"/>
          <w:szCs w:val="20"/>
          <w:lang w:eastAsia="zh-CN"/>
        </w:rPr>
        <w:t>The</w:t>
      </w:r>
      <w:r w:rsidRPr="00406725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reader ID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included in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INVENTORY REPORT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 w:rsidRPr="00406725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message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 COMMAND RESPONSE message.</w:t>
      </w:r>
    </w:p>
    <w:p w14:paraId="317A4DBF" w14:textId="59D2E163" w:rsidR="00401FB9" w:rsidRDefault="00977D8A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Proposal 3: M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ultiple reader IDs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can be included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 the INVENTORY REPORT message </w:t>
      </w:r>
      <w:r w:rsidRPr="00977D8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in the</w:t>
      </w:r>
      <w:r w:rsidRPr="00977D8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inventory operation</w:t>
      </w:r>
      <w:r w:rsidRPr="00E85C9A">
        <w:rPr>
          <w:rFonts w:ascii="Times New Roman" w:eastAsia="宋体" w:hAnsi="Times New Roman"/>
          <w:b/>
          <w:bCs/>
          <w:sz w:val="20"/>
          <w:szCs w:val="20"/>
          <w:lang w:eastAsia="zh-CN"/>
        </w:rPr>
        <w:t>.</w:t>
      </w:r>
    </w:p>
    <w:p w14:paraId="7D03A77F" w14:textId="7DF5D5FD" w:rsidR="00401FB9" w:rsidRDefault="00977D8A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66449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4</w:t>
      </w:r>
      <w:r w:rsidRPr="0066449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: </w:t>
      </w:r>
      <w:r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Only one reader ID is reported in the COMMAND RESPOSNE message when </w:t>
      </w:r>
      <w:r w:rsidRPr="00784EF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AIOTF </w:t>
      </w:r>
      <w:r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performs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</w:t>
      </w:r>
      <w:r w:rsidRPr="00784EF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command operation.</w:t>
      </w:r>
    </w:p>
    <w:p w14:paraId="22997FDB" w14:textId="75CACA33" w:rsidR="00401FB9" w:rsidRDefault="00401FB9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5: The </w:t>
      </w:r>
      <w:r w:rsidRPr="0066186A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A-IoT RAN node </w:t>
      </w:r>
      <w:r w:rsidRPr="0066186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is assumed as </w:t>
      </w:r>
      <w:r w:rsidRPr="0066186A">
        <w:rPr>
          <w:rFonts w:ascii="Times New Roman" w:eastAsia="宋体" w:hAnsi="Times New Roman"/>
          <w:b/>
          <w:bCs/>
          <w:sz w:val="20"/>
          <w:szCs w:val="20"/>
          <w:lang w:eastAsia="zh-CN"/>
        </w:rPr>
        <w:t>an architecture of aggregated gNB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, </w:t>
      </w:r>
      <w:r w:rsidRPr="00EF373A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and</w:t>
      </w:r>
      <w:r>
        <w:rPr>
          <w:rFonts w:ascii="Times New Roman" w:eastAsia="宋体" w:hAnsi="Times New Roman" w:hint="eastAsia"/>
          <w:sz w:val="20"/>
          <w:szCs w:val="20"/>
          <w:lang w:eastAsia="zh-CN"/>
        </w:rPr>
        <w:t xml:space="preserve"> 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 w:rsidRPr="00E23E59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he reader can be considered as a new term needs to be defined in the existing specification.</w:t>
      </w:r>
    </w:p>
    <w:p w14:paraId="6333DB2F" w14:textId="02D4C5C3" w:rsidR="00401FB9" w:rsidRPr="00753C45" w:rsidRDefault="00977D8A" w:rsidP="00977D8A">
      <w:pPr>
        <w:pStyle w:val="a9"/>
        <w:spacing w:line="360" w:lineRule="auto"/>
        <w:jc w:val="both"/>
        <w:rPr>
          <w:rFonts w:ascii="Times New Roman" w:eastAsia="宋体" w:hAnsi="Times New Roman"/>
          <w:b/>
          <w:bCs/>
          <w:sz w:val="20"/>
          <w:szCs w:val="20"/>
          <w:lang w:eastAsia="zh-CN"/>
        </w:rPr>
      </w:pP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Proposal 6: 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The 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direct 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>way for A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-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>I</w:t>
      </w:r>
      <w:r w:rsidR="00E61B6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o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T</w:t>
      </w:r>
      <w:r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 xml:space="preserve"> CN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obtaining the reader location is 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configured by</w:t>
      </w:r>
      <w:r w:rsidRPr="00B94F23">
        <w:rPr>
          <w:rFonts w:ascii="Times New Roman" w:eastAsia="宋体" w:hAnsi="Times New Roman"/>
          <w:b/>
          <w:bCs/>
          <w:sz w:val="20"/>
          <w:szCs w:val="20"/>
          <w:lang w:eastAsia="zh-CN"/>
        </w:rPr>
        <w:t xml:space="preserve"> OAM</w:t>
      </w:r>
      <w:r w:rsidRPr="00B94F23">
        <w:rPr>
          <w:rFonts w:ascii="Times New Roman" w:eastAsia="宋体" w:hAnsi="Times New Roman" w:hint="eastAsia"/>
          <w:b/>
          <w:bCs/>
          <w:sz w:val="20"/>
          <w:szCs w:val="20"/>
          <w:lang w:eastAsia="zh-CN"/>
        </w:rPr>
        <w:t>.</w:t>
      </w:r>
    </w:p>
    <w:p w14:paraId="54335DFC" w14:textId="773EDE16" w:rsidR="00542C57" w:rsidRDefault="00C72D31">
      <w:pPr>
        <w:pStyle w:val="1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eastAsia="宋体" w:cs="Arial" w:hint="eastAsia"/>
          <w:sz w:val="32"/>
          <w:szCs w:val="32"/>
          <w:lang w:val="en-US" w:eastAsia="zh-CN"/>
        </w:rPr>
        <w:t>4</w:t>
      </w:r>
      <w:r>
        <w:rPr>
          <w:rFonts w:eastAsia="宋体" w:cs="Arial" w:hint="eastAsia"/>
          <w:sz w:val="32"/>
          <w:szCs w:val="32"/>
          <w:lang w:eastAsia="zh-CN"/>
        </w:rPr>
        <w:tab/>
        <w:t>Reference</w:t>
      </w:r>
    </w:p>
    <w:p w14:paraId="58900250" w14:textId="77777777" w:rsidR="00920ABE" w:rsidRDefault="00920ABE" w:rsidP="00920ABE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[1] </w:t>
      </w:r>
      <w:r>
        <w:rPr>
          <w:lang w:eastAsia="zh-CN"/>
        </w:rPr>
        <w:t>RP-</w:t>
      </w:r>
      <w:r>
        <w:rPr>
          <w:rFonts w:hint="eastAsia"/>
          <w:lang w:eastAsia="zh-CN"/>
        </w:rPr>
        <w:t>2</w:t>
      </w:r>
      <w:r>
        <w:rPr>
          <w:rFonts w:hint="eastAsia"/>
          <w:lang w:val="en-US" w:eastAsia="zh-CN"/>
        </w:rPr>
        <w:t>40826</w:t>
      </w:r>
      <w:r>
        <w:rPr>
          <w:rFonts w:hint="eastAsia"/>
          <w:lang w:eastAsia="zh-CN"/>
        </w:rPr>
        <w:t xml:space="preserve">, </w:t>
      </w:r>
      <w:r w:rsidRPr="006C3FC7">
        <w:rPr>
          <w:lang w:eastAsia="zh-CN"/>
        </w:rPr>
        <w:t>Revised SID: Study on solutions for Ambient IoT (Internet of Things) in NR</w:t>
      </w:r>
      <w:r>
        <w:rPr>
          <w:rFonts w:hint="eastAsia"/>
          <w:lang w:eastAsia="zh-CN"/>
        </w:rPr>
        <w:t>, CMCC</w:t>
      </w:r>
      <w:r w:rsidRPr="006C3FC7">
        <w:rPr>
          <w:lang w:eastAsia="zh-CN"/>
        </w:rPr>
        <w:t>, Huawei, T-Mobile USA</w:t>
      </w:r>
      <w:r>
        <w:rPr>
          <w:rFonts w:hint="eastAsia"/>
          <w:lang w:eastAsia="zh-CN"/>
        </w:rPr>
        <w:t>;</w:t>
      </w:r>
    </w:p>
    <w:p w14:paraId="27B5A090" w14:textId="77777777" w:rsidR="00920ABE" w:rsidRDefault="00920ABE" w:rsidP="00920ABE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[2] </w:t>
      </w:r>
      <w:r w:rsidRPr="00A121A4">
        <w:rPr>
          <w:lang w:eastAsia="zh-CN"/>
        </w:rPr>
        <w:t>3GPP TR 23.700-13</w:t>
      </w:r>
      <w:r>
        <w:rPr>
          <w:rFonts w:hint="eastAsia"/>
          <w:lang w:eastAsia="zh-CN"/>
        </w:rPr>
        <w:t xml:space="preserve">, </w:t>
      </w:r>
      <w:r>
        <w:rPr>
          <w:lang w:eastAsia="zh-CN"/>
        </w:rPr>
        <w:t>Study on Architecture support of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Ambient power-enabled Internet of Things</w:t>
      </w:r>
      <w:r>
        <w:rPr>
          <w:rFonts w:hint="eastAsia"/>
          <w:lang w:eastAsia="zh-CN"/>
        </w:rPr>
        <w:t>;</w:t>
      </w:r>
    </w:p>
    <w:p w14:paraId="78F8430C" w14:textId="202C299B" w:rsidR="00E41FC1" w:rsidRPr="00920ABE" w:rsidRDefault="00920ABE" w:rsidP="00920ABE">
      <w:pPr>
        <w:pStyle w:val="EX"/>
        <w:ind w:left="0" w:firstLine="0"/>
        <w:rPr>
          <w:lang w:eastAsia="zh-CN"/>
        </w:rPr>
      </w:pPr>
      <w:r>
        <w:rPr>
          <w:rFonts w:hint="eastAsia"/>
          <w:lang w:eastAsia="zh-CN"/>
        </w:rPr>
        <w:t xml:space="preserve">[3] </w:t>
      </w:r>
      <w:r w:rsidRPr="00615615">
        <w:rPr>
          <w:lang w:eastAsia="zh-CN"/>
        </w:rPr>
        <w:t>3GPP TR 38.769 V19.0.0, Study on solutions for Ambient IoT (Internet of Things) in NR</w:t>
      </w:r>
      <w:r>
        <w:rPr>
          <w:rFonts w:hint="eastAsia"/>
          <w:lang w:eastAsia="zh-CN"/>
        </w:rPr>
        <w:t>;</w:t>
      </w:r>
    </w:p>
    <w:sectPr w:rsidR="00E41FC1" w:rsidRPr="00920ABE">
      <w:footerReference w:type="even" r:id="rId8"/>
      <w:footerReference w:type="default" r:id="rId9"/>
      <w:pgSz w:w="12240" w:h="15840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B21A4" w14:textId="77777777" w:rsidR="00EE07C6" w:rsidRDefault="00EE07C6">
      <w:pPr>
        <w:spacing w:after="0"/>
      </w:pPr>
      <w:r>
        <w:separator/>
      </w:r>
    </w:p>
  </w:endnote>
  <w:endnote w:type="continuationSeparator" w:id="0">
    <w:p w14:paraId="464A10D9" w14:textId="77777777" w:rsidR="00EE07C6" w:rsidRDefault="00EE07C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16585F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end"/>
    </w:r>
  </w:p>
  <w:p w14:paraId="3F4902E3" w14:textId="77777777" w:rsidR="00542C57" w:rsidRDefault="00542C57">
    <w:pPr>
      <w:pStyle w:val="ad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D9FA45" w14:textId="77777777" w:rsidR="00542C57" w:rsidRDefault="00000000">
    <w:pPr>
      <w:pStyle w:val="ad"/>
      <w:framePr w:wrap="around" w:vAnchor="text" w:hAnchor="margin" w:xAlign="right" w:y="1"/>
      <w:rPr>
        <w:rStyle w:val="af4"/>
      </w:rPr>
    </w:pPr>
    <w:r>
      <w:rPr>
        <w:rStyle w:val="af4"/>
      </w:rPr>
      <w:fldChar w:fldCharType="begin"/>
    </w:r>
    <w:r>
      <w:rPr>
        <w:rStyle w:val="af4"/>
      </w:rPr>
      <w:instrText xml:space="preserve">PAGE  </w:instrText>
    </w:r>
    <w:r>
      <w:rPr>
        <w:rStyle w:val="af4"/>
      </w:rPr>
      <w:fldChar w:fldCharType="separate"/>
    </w:r>
    <w:r>
      <w:rPr>
        <w:rStyle w:val="af4"/>
      </w:rPr>
      <w:t>9</w:t>
    </w:r>
    <w:r>
      <w:rPr>
        <w:rStyle w:val="af4"/>
      </w:rPr>
      <w:fldChar w:fldCharType="end"/>
    </w:r>
  </w:p>
  <w:p w14:paraId="3962E456" w14:textId="77777777" w:rsidR="00542C57" w:rsidRDefault="00542C57">
    <w:pPr>
      <w:pStyle w:val="ad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03DEA2" w14:textId="77777777" w:rsidR="00EE07C6" w:rsidRDefault="00EE07C6">
      <w:pPr>
        <w:spacing w:after="0"/>
      </w:pPr>
      <w:r>
        <w:separator/>
      </w:r>
    </w:p>
  </w:footnote>
  <w:footnote w:type="continuationSeparator" w:id="0">
    <w:p w14:paraId="1221E5B8" w14:textId="77777777" w:rsidR="00EE07C6" w:rsidRDefault="00EE07C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AEA4974D"/>
    <w:multiLevelType w:val="singleLevel"/>
    <w:tmpl w:val="F23A2396"/>
    <w:lvl w:ilvl="0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</w:abstractNum>
  <w:abstractNum w:abstractNumId="1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023270CC"/>
    <w:multiLevelType w:val="hybridMultilevel"/>
    <w:tmpl w:val="211C759C"/>
    <w:lvl w:ilvl="0" w:tplc="FEFE1A50">
      <w:start w:val="5"/>
      <w:numFmt w:val="decimal"/>
      <w:lvlText w:val="%1."/>
      <w:lvlJc w:val="left"/>
      <w:pPr>
        <w:ind w:left="360" w:hanging="360"/>
      </w:pPr>
      <w:rPr>
        <w:rFonts w:ascii="Times New Roman" w:eastAsia="宋体" w:hAnsi="Times New Roman" w:cs="Times New Roman"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042F2B0B"/>
    <w:multiLevelType w:val="multilevel"/>
    <w:tmpl w:val="042F2B0B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6D7CEA"/>
    <w:multiLevelType w:val="multilevel"/>
    <w:tmpl w:val="046D7CEA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0A0D550E"/>
    <w:multiLevelType w:val="hybridMultilevel"/>
    <w:tmpl w:val="48AC6D92"/>
    <w:lvl w:ilvl="0" w:tplc="3F340E2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6" w15:restartNumberingAfterBreak="0">
    <w:nsid w:val="0F377523"/>
    <w:multiLevelType w:val="hybridMultilevel"/>
    <w:tmpl w:val="063C8A6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3D4DA4"/>
    <w:multiLevelType w:val="hybridMultilevel"/>
    <w:tmpl w:val="2A14C0E0"/>
    <w:lvl w:ilvl="0" w:tplc="FFFFFFFF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8" w15:restartNumberingAfterBreak="0">
    <w:nsid w:val="0F850F44"/>
    <w:multiLevelType w:val="hybridMultilevel"/>
    <w:tmpl w:val="C0589C0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0B35C43"/>
    <w:multiLevelType w:val="hybridMultilevel"/>
    <w:tmpl w:val="667E5826"/>
    <w:lvl w:ilvl="0" w:tplc="F5C67100">
      <w:start w:val="1"/>
      <w:numFmt w:val="bullet"/>
      <w:lvlText w:val=""/>
      <w:lvlJc w:val="left"/>
      <w:pPr>
        <w:ind w:left="108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11F16C02"/>
    <w:multiLevelType w:val="hybridMultilevel"/>
    <w:tmpl w:val="C8969A04"/>
    <w:lvl w:ilvl="0" w:tplc="2D14E18A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14E07FD9"/>
    <w:multiLevelType w:val="hybridMultilevel"/>
    <w:tmpl w:val="E432097C"/>
    <w:lvl w:ilvl="0" w:tplc="FFFFFFF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2" w15:restartNumberingAfterBreak="0">
    <w:nsid w:val="17584517"/>
    <w:multiLevelType w:val="multilevel"/>
    <w:tmpl w:val="17584517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23FC2AB7"/>
    <w:multiLevelType w:val="hybridMultilevel"/>
    <w:tmpl w:val="AA6ED6B4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5">
      <w:start w:val="1"/>
      <w:numFmt w:val="bullet"/>
      <w:lvlText w:val=""/>
      <w:lvlJc w:val="left"/>
      <w:pPr>
        <w:ind w:left="116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25DD3BAD"/>
    <w:multiLevelType w:val="hybridMultilevel"/>
    <w:tmpl w:val="E398FAFE"/>
    <w:lvl w:ilvl="0" w:tplc="39026E2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5" w15:restartNumberingAfterBreak="0">
    <w:nsid w:val="276A4809"/>
    <w:multiLevelType w:val="multilevel"/>
    <w:tmpl w:val="276A4809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  <w:b w:val="0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B157A00"/>
    <w:multiLevelType w:val="hybridMultilevel"/>
    <w:tmpl w:val="30E2A688"/>
    <w:lvl w:ilvl="0" w:tplc="6F9C44E2">
      <w:start w:val="2"/>
      <w:numFmt w:val="bullet"/>
      <w:lvlText w:val=""/>
      <w:lvlJc w:val="left"/>
      <w:pPr>
        <w:ind w:left="840" w:hanging="440"/>
      </w:pPr>
      <w:rPr>
        <w:rFonts w:ascii="Wingdings" w:eastAsia="宋体" w:hAnsi="Wingdings" w:cs="Times New Roman"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17" w15:restartNumberingAfterBreak="0">
    <w:nsid w:val="2C980565"/>
    <w:multiLevelType w:val="multilevel"/>
    <w:tmpl w:val="2C980565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31FC40BD"/>
    <w:multiLevelType w:val="multilevel"/>
    <w:tmpl w:val="31FC40BD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9203B27"/>
    <w:multiLevelType w:val="multilevel"/>
    <w:tmpl w:val="39203B27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96C2E9E"/>
    <w:multiLevelType w:val="multilevel"/>
    <w:tmpl w:val="396C2E9E"/>
    <w:lvl w:ilvl="0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  <w:b w:val="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2" w15:restartNumberingAfterBreak="0">
    <w:nsid w:val="3B072D9A"/>
    <w:multiLevelType w:val="hybridMultilevel"/>
    <w:tmpl w:val="406AB1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FF1735"/>
    <w:multiLevelType w:val="hybridMultilevel"/>
    <w:tmpl w:val="ECC4D562"/>
    <w:lvl w:ilvl="0" w:tplc="0409000F">
      <w:start w:val="1"/>
      <w:numFmt w:val="decimal"/>
      <w:lvlText w:val="%1."/>
      <w:lvlJc w:val="left"/>
      <w:pPr>
        <w:ind w:left="840" w:hanging="440"/>
      </w:pPr>
      <w:rPr>
        <w:rFonts w:hint="default"/>
      </w:rPr>
    </w:lvl>
    <w:lvl w:ilvl="1" w:tplc="FFFFFFFF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24" w15:restartNumberingAfterBreak="0">
    <w:nsid w:val="3F2111F2"/>
    <w:multiLevelType w:val="hybridMultilevel"/>
    <w:tmpl w:val="589236F8"/>
    <w:lvl w:ilvl="0" w:tplc="58D8C818">
      <w:start w:val="1"/>
      <w:numFmt w:val="bullet"/>
      <w:lvlText w:val="−"/>
      <w:lvlJc w:val="left"/>
      <w:pPr>
        <w:ind w:left="420" w:hanging="420"/>
      </w:pPr>
      <w:rPr>
        <w:rFonts w:ascii="微软雅黑" w:eastAsia="微软雅黑" w:hAnsi="微软雅黑" w:hint="eastAsia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405F3E38"/>
    <w:multiLevelType w:val="hybridMultilevel"/>
    <w:tmpl w:val="9668805A"/>
    <w:lvl w:ilvl="0" w:tplc="DCE4C34A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 w15:restartNumberingAfterBreak="0">
    <w:nsid w:val="40E85837"/>
    <w:multiLevelType w:val="hybridMultilevel"/>
    <w:tmpl w:val="48AC6D92"/>
    <w:lvl w:ilvl="0" w:tplc="FFFFFFFF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)"/>
      <w:lvlJc w:val="left"/>
      <w:pPr>
        <w:ind w:left="880" w:hanging="440"/>
      </w:pPr>
    </w:lvl>
    <w:lvl w:ilvl="2" w:tplc="FFFFFFFF" w:tentative="1">
      <w:start w:val="1"/>
      <w:numFmt w:val="lowerRoman"/>
      <w:lvlText w:val="%3."/>
      <w:lvlJc w:val="right"/>
      <w:pPr>
        <w:ind w:left="1320" w:hanging="440"/>
      </w:pPr>
    </w:lvl>
    <w:lvl w:ilvl="3" w:tplc="FFFFFFFF" w:tentative="1">
      <w:start w:val="1"/>
      <w:numFmt w:val="decimal"/>
      <w:lvlText w:val="%4."/>
      <w:lvlJc w:val="left"/>
      <w:pPr>
        <w:ind w:left="1760" w:hanging="440"/>
      </w:pPr>
    </w:lvl>
    <w:lvl w:ilvl="4" w:tplc="FFFFFFFF" w:tentative="1">
      <w:start w:val="1"/>
      <w:numFmt w:val="lowerLetter"/>
      <w:lvlText w:val="%5)"/>
      <w:lvlJc w:val="left"/>
      <w:pPr>
        <w:ind w:left="2200" w:hanging="440"/>
      </w:pPr>
    </w:lvl>
    <w:lvl w:ilvl="5" w:tplc="FFFFFFFF" w:tentative="1">
      <w:start w:val="1"/>
      <w:numFmt w:val="lowerRoman"/>
      <w:lvlText w:val="%6."/>
      <w:lvlJc w:val="right"/>
      <w:pPr>
        <w:ind w:left="2640" w:hanging="440"/>
      </w:pPr>
    </w:lvl>
    <w:lvl w:ilvl="6" w:tplc="FFFFFFFF" w:tentative="1">
      <w:start w:val="1"/>
      <w:numFmt w:val="decimal"/>
      <w:lvlText w:val="%7."/>
      <w:lvlJc w:val="left"/>
      <w:pPr>
        <w:ind w:left="3080" w:hanging="440"/>
      </w:pPr>
    </w:lvl>
    <w:lvl w:ilvl="7" w:tplc="FFFFFFFF" w:tentative="1">
      <w:start w:val="1"/>
      <w:numFmt w:val="lowerLetter"/>
      <w:lvlText w:val="%8)"/>
      <w:lvlJc w:val="left"/>
      <w:pPr>
        <w:ind w:left="3520" w:hanging="440"/>
      </w:pPr>
    </w:lvl>
    <w:lvl w:ilvl="8" w:tplc="FFFFFFFF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7" w15:restartNumberingAfterBreak="0">
    <w:nsid w:val="47DB5548"/>
    <w:multiLevelType w:val="multilevel"/>
    <w:tmpl w:val="47DB5548"/>
    <w:lvl w:ilvl="0">
      <w:start w:val="1"/>
      <w:numFmt w:val="bullet"/>
      <w:lvlText w:val="−"/>
      <w:lvlJc w:val="left"/>
      <w:pPr>
        <w:ind w:left="840" w:hanging="420"/>
      </w:pPr>
      <w:rPr>
        <w:rFonts w:ascii="微软雅黑" w:eastAsia="微软雅黑" w:hAnsi="微软雅黑" w:hint="eastAsia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8" w15:restartNumberingAfterBreak="0">
    <w:nsid w:val="482E59BE"/>
    <w:multiLevelType w:val="multilevel"/>
    <w:tmpl w:val="482E59B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48A35E08"/>
    <w:multiLevelType w:val="hybridMultilevel"/>
    <w:tmpl w:val="837CCC72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0" w15:restartNumberingAfterBreak="0">
    <w:nsid w:val="4F9C5EFE"/>
    <w:multiLevelType w:val="hybridMultilevel"/>
    <w:tmpl w:val="7BAC1C6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10737BD"/>
    <w:multiLevelType w:val="multilevel"/>
    <w:tmpl w:val="510737BD"/>
    <w:lvl w:ilvl="0">
      <w:start w:val="1"/>
      <w:numFmt w:val="lowerLetter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  <w:rPr>
        <w:rFonts w:ascii="Times New Roman" w:hAnsi="Times New Roman" w:cs="Times New Roman" w:hint="default"/>
      </w:rPr>
    </w:lvl>
    <w:lvl w:ilvl="2">
      <w:start w:val="1"/>
      <w:numFmt w:val="lowerRoman"/>
      <w:lvlText w:val="%3."/>
      <w:lvlJc w:val="right"/>
      <w:pPr>
        <w:ind w:left="252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324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96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68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40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612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840" w:hanging="180"/>
      </w:pPr>
      <w:rPr>
        <w:rFonts w:ascii="Times New Roman" w:hAnsi="Times New Roman" w:cs="Times New Roman" w:hint="default"/>
      </w:rPr>
    </w:lvl>
  </w:abstractNum>
  <w:abstractNum w:abstractNumId="33" w15:restartNumberingAfterBreak="0">
    <w:nsid w:val="52874B45"/>
    <w:multiLevelType w:val="hybridMultilevel"/>
    <w:tmpl w:val="D494B3C4"/>
    <w:lvl w:ilvl="0" w:tplc="47B41896">
      <w:start w:val="1112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4" w15:restartNumberingAfterBreak="0">
    <w:nsid w:val="549C1BD4"/>
    <w:multiLevelType w:val="hybridMultilevel"/>
    <w:tmpl w:val="151409C2"/>
    <w:lvl w:ilvl="0" w:tplc="A962ABC0">
      <w:start w:val="1"/>
      <w:numFmt w:val="bullet"/>
      <w:lvlText w:val=""/>
      <w:lvlJc w:val="left"/>
      <w:pPr>
        <w:ind w:left="8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40"/>
      </w:pPr>
      <w:rPr>
        <w:rFonts w:ascii="Wingdings" w:hAnsi="Wingdings" w:hint="default"/>
      </w:rPr>
    </w:lvl>
  </w:abstractNum>
  <w:abstractNum w:abstractNumId="35" w15:restartNumberingAfterBreak="0">
    <w:nsid w:val="586B6B0E"/>
    <w:multiLevelType w:val="singleLevel"/>
    <w:tmpl w:val="586B6B0E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36" w15:restartNumberingAfterBreak="0">
    <w:nsid w:val="5BD01610"/>
    <w:multiLevelType w:val="multilevel"/>
    <w:tmpl w:val="5BD01610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5DF1822A"/>
    <w:multiLevelType w:val="singleLevel"/>
    <w:tmpl w:val="5DF1822A"/>
    <w:lvl w:ilvl="0">
      <w:start w:val="1"/>
      <w:numFmt w:val="lowerLetter"/>
      <w:lvlText w:val="%1."/>
      <w:lvlJc w:val="left"/>
      <w:pPr>
        <w:ind w:left="425" w:hanging="425"/>
      </w:pPr>
      <w:rPr>
        <w:rFonts w:hint="default"/>
      </w:rPr>
    </w:lvl>
  </w:abstractNum>
  <w:abstractNum w:abstractNumId="38" w15:restartNumberingAfterBreak="0">
    <w:nsid w:val="604041B2"/>
    <w:multiLevelType w:val="hybridMultilevel"/>
    <w:tmpl w:val="294A41BA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9" w15:restartNumberingAfterBreak="0">
    <w:nsid w:val="60770B2A"/>
    <w:multiLevelType w:val="multilevel"/>
    <w:tmpl w:val="60770B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16A68C6"/>
    <w:multiLevelType w:val="hybridMultilevel"/>
    <w:tmpl w:val="6C0EF32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64A55A6D"/>
    <w:multiLevelType w:val="hybridMultilevel"/>
    <w:tmpl w:val="C7408906"/>
    <w:lvl w:ilvl="0" w:tplc="04090005">
      <w:start w:val="1"/>
      <w:numFmt w:val="bullet"/>
      <w:lvlText w:val="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42" w15:restartNumberingAfterBreak="0">
    <w:nsid w:val="64DB638A"/>
    <w:multiLevelType w:val="multilevel"/>
    <w:tmpl w:val="64DB638A"/>
    <w:lvl w:ilvl="0">
      <w:start w:val="10"/>
      <w:numFmt w:val="bullet"/>
      <w:lvlText w:val="•"/>
      <w:lvlJc w:val="left"/>
      <w:pPr>
        <w:ind w:left="1080" w:hanging="72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C461161"/>
    <w:multiLevelType w:val="hybridMultilevel"/>
    <w:tmpl w:val="B6DA69EE"/>
    <w:lvl w:ilvl="0" w:tplc="0409001B">
      <w:start w:val="1"/>
      <w:numFmt w:val="lowerRoman"/>
      <w:lvlText w:val="%1."/>
      <w:lvlJc w:val="righ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C8C0CCD"/>
    <w:multiLevelType w:val="multilevel"/>
    <w:tmpl w:val="6C8C0CCD"/>
    <w:lvl w:ilvl="0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45" w15:restartNumberingAfterBreak="0">
    <w:nsid w:val="6D925985"/>
    <w:multiLevelType w:val="multilevel"/>
    <w:tmpl w:val="6D92598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7C51ADD"/>
    <w:multiLevelType w:val="hybridMultilevel"/>
    <w:tmpl w:val="1C9C0C3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B775A70"/>
    <w:multiLevelType w:val="hybridMultilevel"/>
    <w:tmpl w:val="6C708208"/>
    <w:lvl w:ilvl="0" w:tplc="47120EDC">
      <w:start w:val="1"/>
      <w:numFmt w:val="decimal"/>
      <w:lvlText w:val="%1)"/>
      <w:lvlJc w:val="left"/>
      <w:pPr>
        <w:ind w:left="440" w:hanging="44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150104727">
    <w:abstractNumId w:val="21"/>
  </w:num>
  <w:num w:numId="2" w16cid:durableId="1381057729">
    <w:abstractNumId w:val="31"/>
  </w:num>
  <w:num w:numId="3" w16cid:durableId="734161714">
    <w:abstractNumId w:val="44"/>
  </w:num>
  <w:num w:numId="4" w16cid:durableId="1892110438">
    <w:abstractNumId w:val="3"/>
  </w:num>
  <w:num w:numId="5" w16cid:durableId="421146339">
    <w:abstractNumId w:val="36"/>
  </w:num>
  <w:num w:numId="6" w16cid:durableId="1947343575">
    <w:abstractNumId w:val="19"/>
  </w:num>
  <w:num w:numId="7" w16cid:durableId="209652002">
    <w:abstractNumId w:val="27"/>
  </w:num>
  <w:num w:numId="8" w16cid:durableId="1875652735">
    <w:abstractNumId w:val="42"/>
  </w:num>
  <w:num w:numId="9" w16cid:durableId="2040541181">
    <w:abstractNumId w:val="45"/>
  </w:num>
  <w:num w:numId="10" w16cid:durableId="131179108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89362298">
    <w:abstractNumId w:val="39"/>
  </w:num>
  <w:num w:numId="12" w16cid:durableId="616563870">
    <w:abstractNumId w:val="12"/>
  </w:num>
  <w:num w:numId="13" w16cid:durableId="10765447">
    <w:abstractNumId w:val="17"/>
  </w:num>
  <w:num w:numId="14" w16cid:durableId="1673340953">
    <w:abstractNumId w:val="4"/>
  </w:num>
  <w:num w:numId="15" w16cid:durableId="1772119823">
    <w:abstractNumId w:val="28"/>
  </w:num>
  <w:num w:numId="16" w16cid:durableId="736824937">
    <w:abstractNumId w:val="46"/>
  </w:num>
  <w:num w:numId="17" w16cid:durableId="310596356">
    <w:abstractNumId w:val="8"/>
  </w:num>
  <w:num w:numId="18" w16cid:durableId="190724615">
    <w:abstractNumId w:val="9"/>
  </w:num>
  <w:num w:numId="19" w16cid:durableId="1561550834">
    <w:abstractNumId w:val="30"/>
  </w:num>
  <w:num w:numId="20" w16cid:durableId="171458667">
    <w:abstractNumId w:val="22"/>
  </w:num>
  <w:num w:numId="21" w16cid:durableId="466817541">
    <w:abstractNumId w:val="40"/>
  </w:num>
  <w:num w:numId="22" w16cid:durableId="200485408">
    <w:abstractNumId w:val="6"/>
  </w:num>
  <w:num w:numId="23" w16cid:durableId="1438258278">
    <w:abstractNumId w:val="43"/>
  </w:num>
  <w:num w:numId="24" w16cid:durableId="992487917">
    <w:abstractNumId w:val="24"/>
  </w:num>
  <w:num w:numId="25" w16cid:durableId="1091700744">
    <w:abstractNumId w:val="33"/>
  </w:num>
  <w:num w:numId="26" w16cid:durableId="1334721107">
    <w:abstractNumId w:val="15"/>
  </w:num>
  <w:num w:numId="27" w16cid:durableId="805705120">
    <w:abstractNumId w:val="20"/>
  </w:num>
  <w:num w:numId="28" w16cid:durableId="2073966060">
    <w:abstractNumId w:val="13"/>
  </w:num>
  <w:num w:numId="29" w16cid:durableId="233201914">
    <w:abstractNumId w:val="18"/>
  </w:num>
  <w:num w:numId="30" w16cid:durableId="133914833">
    <w:abstractNumId w:val="37"/>
  </w:num>
  <w:num w:numId="31" w16cid:durableId="1310549349">
    <w:abstractNumId w:val="35"/>
  </w:num>
  <w:num w:numId="32" w16cid:durableId="1042293247">
    <w:abstractNumId w:val="41"/>
  </w:num>
  <w:num w:numId="33" w16cid:durableId="604385194">
    <w:abstractNumId w:val="29"/>
  </w:num>
  <w:num w:numId="34" w16cid:durableId="512232414">
    <w:abstractNumId w:val="47"/>
  </w:num>
  <w:num w:numId="35" w16cid:durableId="1677994841">
    <w:abstractNumId w:val="5"/>
  </w:num>
  <w:num w:numId="36" w16cid:durableId="193857888">
    <w:abstractNumId w:val="26"/>
  </w:num>
  <w:num w:numId="37" w16cid:durableId="977566360">
    <w:abstractNumId w:val="38"/>
  </w:num>
  <w:num w:numId="38" w16cid:durableId="250086423">
    <w:abstractNumId w:val="14"/>
  </w:num>
  <w:num w:numId="39" w16cid:durableId="1524518867">
    <w:abstractNumId w:val="0"/>
  </w:num>
  <w:num w:numId="40" w16cid:durableId="137067043">
    <w:abstractNumId w:val="34"/>
  </w:num>
  <w:num w:numId="41" w16cid:durableId="394082839">
    <w:abstractNumId w:val="10"/>
  </w:num>
  <w:num w:numId="42" w16cid:durableId="1844392644">
    <w:abstractNumId w:val="11"/>
  </w:num>
  <w:num w:numId="43" w16cid:durableId="1177496122">
    <w:abstractNumId w:val="1"/>
  </w:num>
  <w:num w:numId="44" w16cid:durableId="1655715632">
    <w:abstractNumId w:val="7"/>
  </w:num>
  <w:num w:numId="45" w16cid:durableId="1468207488">
    <w:abstractNumId w:val="2"/>
  </w:num>
  <w:num w:numId="46" w16cid:durableId="1810395966">
    <w:abstractNumId w:val="25"/>
  </w:num>
  <w:num w:numId="47" w16cid:durableId="111170788">
    <w:abstractNumId w:val="23"/>
  </w:num>
  <w:num w:numId="48" w16cid:durableId="3047451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778A5"/>
    <w:rsid w:val="00000C18"/>
    <w:rsid w:val="000014CD"/>
    <w:rsid w:val="000020DB"/>
    <w:rsid w:val="00002B19"/>
    <w:rsid w:val="00002C5D"/>
    <w:rsid w:val="0000308C"/>
    <w:rsid w:val="000031E3"/>
    <w:rsid w:val="0000326F"/>
    <w:rsid w:val="00003E80"/>
    <w:rsid w:val="00004405"/>
    <w:rsid w:val="00004A98"/>
    <w:rsid w:val="000051C1"/>
    <w:rsid w:val="00005B16"/>
    <w:rsid w:val="0000632C"/>
    <w:rsid w:val="000063A8"/>
    <w:rsid w:val="00006B5A"/>
    <w:rsid w:val="00007067"/>
    <w:rsid w:val="0000728F"/>
    <w:rsid w:val="000101A2"/>
    <w:rsid w:val="000120AF"/>
    <w:rsid w:val="00012C96"/>
    <w:rsid w:val="0001438B"/>
    <w:rsid w:val="00015FEC"/>
    <w:rsid w:val="0001612D"/>
    <w:rsid w:val="0001630C"/>
    <w:rsid w:val="000163D9"/>
    <w:rsid w:val="000179F4"/>
    <w:rsid w:val="00020E6C"/>
    <w:rsid w:val="00020F37"/>
    <w:rsid w:val="0002185B"/>
    <w:rsid w:val="000229F5"/>
    <w:rsid w:val="00023F15"/>
    <w:rsid w:val="0002464A"/>
    <w:rsid w:val="0002472A"/>
    <w:rsid w:val="00024739"/>
    <w:rsid w:val="00026081"/>
    <w:rsid w:val="00026873"/>
    <w:rsid w:val="00026D53"/>
    <w:rsid w:val="0002787E"/>
    <w:rsid w:val="00030B86"/>
    <w:rsid w:val="00031151"/>
    <w:rsid w:val="0003158E"/>
    <w:rsid w:val="00031973"/>
    <w:rsid w:val="00031CFF"/>
    <w:rsid w:val="0003201E"/>
    <w:rsid w:val="00032355"/>
    <w:rsid w:val="0003253C"/>
    <w:rsid w:val="00032C05"/>
    <w:rsid w:val="00033F36"/>
    <w:rsid w:val="00034193"/>
    <w:rsid w:val="0003462E"/>
    <w:rsid w:val="00034E2E"/>
    <w:rsid w:val="000350D2"/>
    <w:rsid w:val="00035CDF"/>
    <w:rsid w:val="00036982"/>
    <w:rsid w:val="00037075"/>
    <w:rsid w:val="000372BB"/>
    <w:rsid w:val="000404DF"/>
    <w:rsid w:val="00040F25"/>
    <w:rsid w:val="0004115C"/>
    <w:rsid w:val="00041431"/>
    <w:rsid w:val="00041A12"/>
    <w:rsid w:val="00041BE7"/>
    <w:rsid w:val="00041F33"/>
    <w:rsid w:val="0004234D"/>
    <w:rsid w:val="00042B06"/>
    <w:rsid w:val="00042C05"/>
    <w:rsid w:val="000441AE"/>
    <w:rsid w:val="000442CA"/>
    <w:rsid w:val="00044710"/>
    <w:rsid w:val="00044CBD"/>
    <w:rsid w:val="00045634"/>
    <w:rsid w:val="000456D8"/>
    <w:rsid w:val="00046763"/>
    <w:rsid w:val="00047FD3"/>
    <w:rsid w:val="000503E1"/>
    <w:rsid w:val="0005155A"/>
    <w:rsid w:val="00051A9B"/>
    <w:rsid w:val="00051CC7"/>
    <w:rsid w:val="0005300C"/>
    <w:rsid w:val="0005377C"/>
    <w:rsid w:val="00053D84"/>
    <w:rsid w:val="0005427D"/>
    <w:rsid w:val="00054B70"/>
    <w:rsid w:val="00054FB9"/>
    <w:rsid w:val="00055B76"/>
    <w:rsid w:val="0005687F"/>
    <w:rsid w:val="000573AD"/>
    <w:rsid w:val="000578F6"/>
    <w:rsid w:val="00057A5F"/>
    <w:rsid w:val="00057B97"/>
    <w:rsid w:val="00060051"/>
    <w:rsid w:val="0006182B"/>
    <w:rsid w:val="00062349"/>
    <w:rsid w:val="000624BB"/>
    <w:rsid w:val="00063164"/>
    <w:rsid w:val="0006392A"/>
    <w:rsid w:val="000640DF"/>
    <w:rsid w:val="000642D4"/>
    <w:rsid w:val="000654B1"/>
    <w:rsid w:val="000666AD"/>
    <w:rsid w:val="00067F31"/>
    <w:rsid w:val="00070051"/>
    <w:rsid w:val="0007151E"/>
    <w:rsid w:val="00071A05"/>
    <w:rsid w:val="00071CA4"/>
    <w:rsid w:val="00071F23"/>
    <w:rsid w:val="00072123"/>
    <w:rsid w:val="000747EB"/>
    <w:rsid w:val="00075160"/>
    <w:rsid w:val="00076BD2"/>
    <w:rsid w:val="00076E09"/>
    <w:rsid w:val="00076FE9"/>
    <w:rsid w:val="00077665"/>
    <w:rsid w:val="000777C8"/>
    <w:rsid w:val="00077C15"/>
    <w:rsid w:val="00081138"/>
    <w:rsid w:val="00081931"/>
    <w:rsid w:val="000823D4"/>
    <w:rsid w:val="00082529"/>
    <w:rsid w:val="00082996"/>
    <w:rsid w:val="00082BB3"/>
    <w:rsid w:val="00082F49"/>
    <w:rsid w:val="00083046"/>
    <w:rsid w:val="00083771"/>
    <w:rsid w:val="0008399D"/>
    <w:rsid w:val="00085128"/>
    <w:rsid w:val="00085444"/>
    <w:rsid w:val="00085731"/>
    <w:rsid w:val="000871AD"/>
    <w:rsid w:val="000903E8"/>
    <w:rsid w:val="000909E0"/>
    <w:rsid w:val="00091887"/>
    <w:rsid w:val="00091B5C"/>
    <w:rsid w:val="00091CA7"/>
    <w:rsid w:val="000921B9"/>
    <w:rsid w:val="00092CAC"/>
    <w:rsid w:val="000930C7"/>
    <w:rsid w:val="000936AF"/>
    <w:rsid w:val="00093B8B"/>
    <w:rsid w:val="0009506B"/>
    <w:rsid w:val="000950FD"/>
    <w:rsid w:val="00095714"/>
    <w:rsid w:val="00095C97"/>
    <w:rsid w:val="000962F0"/>
    <w:rsid w:val="00096413"/>
    <w:rsid w:val="0009687C"/>
    <w:rsid w:val="000975FC"/>
    <w:rsid w:val="000A05B2"/>
    <w:rsid w:val="000A08B4"/>
    <w:rsid w:val="000A156D"/>
    <w:rsid w:val="000A15E8"/>
    <w:rsid w:val="000A1A6C"/>
    <w:rsid w:val="000A3897"/>
    <w:rsid w:val="000A3FE3"/>
    <w:rsid w:val="000A4395"/>
    <w:rsid w:val="000A55C5"/>
    <w:rsid w:val="000A5C93"/>
    <w:rsid w:val="000A63F8"/>
    <w:rsid w:val="000A6B58"/>
    <w:rsid w:val="000A6DC5"/>
    <w:rsid w:val="000A7132"/>
    <w:rsid w:val="000B0E33"/>
    <w:rsid w:val="000B0F41"/>
    <w:rsid w:val="000B16C5"/>
    <w:rsid w:val="000B1B71"/>
    <w:rsid w:val="000B2125"/>
    <w:rsid w:val="000B25C8"/>
    <w:rsid w:val="000B3C49"/>
    <w:rsid w:val="000B3F1A"/>
    <w:rsid w:val="000B4ABE"/>
    <w:rsid w:val="000B4F7D"/>
    <w:rsid w:val="000B542E"/>
    <w:rsid w:val="000B5E8D"/>
    <w:rsid w:val="000B773E"/>
    <w:rsid w:val="000C00AD"/>
    <w:rsid w:val="000C067B"/>
    <w:rsid w:val="000C1FBD"/>
    <w:rsid w:val="000C2116"/>
    <w:rsid w:val="000C2505"/>
    <w:rsid w:val="000C309F"/>
    <w:rsid w:val="000C330F"/>
    <w:rsid w:val="000C397A"/>
    <w:rsid w:val="000C3CEA"/>
    <w:rsid w:val="000C3F21"/>
    <w:rsid w:val="000C4594"/>
    <w:rsid w:val="000C4A47"/>
    <w:rsid w:val="000C4D40"/>
    <w:rsid w:val="000C4E38"/>
    <w:rsid w:val="000C4ED1"/>
    <w:rsid w:val="000C5DE3"/>
    <w:rsid w:val="000D0801"/>
    <w:rsid w:val="000D0AC3"/>
    <w:rsid w:val="000D0AFC"/>
    <w:rsid w:val="000D11AE"/>
    <w:rsid w:val="000D1962"/>
    <w:rsid w:val="000D1BEC"/>
    <w:rsid w:val="000D1E03"/>
    <w:rsid w:val="000D2279"/>
    <w:rsid w:val="000D24AF"/>
    <w:rsid w:val="000D3DA1"/>
    <w:rsid w:val="000D4F28"/>
    <w:rsid w:val="000D5376"/>
    <w:rsid w:val="000D5C31"/>
    <w:rsid w:val="000D5F8D"/>
    <w:rsid w:val="000D621D"/>
    <w:rsid w:val="000E0A53"/>
    <w:rsid w:val="000E0BDA"/>
    <w:rsid w:val="000E0F82"/>
    <w:rsid w:val="000E13B1"/>
    <w:rsid w:val="000E208F"/>
    <w:rsid w:val="000E268C"/>
    <w:rsid w:val="000E27C9"/>
    <w:rsid w:val="000E2E3E"/>
    <w:rsid w:val="000E3788"/>
    <w:rsid w:val="000E3DFC"/>
    <w:rsid w:val="000E43CB"/>
    <w:rsid w:val="000E47B1"/>
    <w:rsid w:val="000E4A26"/>
    <w:rsid w:val="000E56D3"/>
    <w:rsid w:val="000E5FCE"/>
    <w:rsid w:val="000F02C3"/>
    <w:rsid w:val="000F1C01"/>
    <w:rsid w:val="000F34BC"/>
    <w:rsid w:val="000F356A"/>
    <w:rsid w:val="000F357D"/>
    <w:rsid w:val="000F3F86"/>
    <w:rsid w:val="000F46D1"/>
    <w:rsid w:val="000F4BB0"/>
    <w:rsid w:val="000F4BBB"/>
    <w:rsid w:val="000F5F2D"/>
    <w:rsid w:val="000F67D5"/>
    <w:rsid w:val="000F691E"/>
    <w:rsid w:val="000F6B2B"/>
    <w:rsid w:val="000F702D"/>
    <w:rsid w:val="0010011B"/>
    <w:rsid w:val="001006E4"/>
    <w:rsid w:val="00100872"/>
    <w:rsid w:val="0010286B"/>
    <w:rsid w:val="00102970"/>
    <w:rsid w:val="00102C20"/>
    <w:rsid w:val="00102C23"/>
    <w:rsid w:val="00104332"/>
    <w:rsid w:val="0010537B"/>
    <w:rsid w:val="00105615"/>
    <w:rsid w:val="00105AED"/>
    <w:rsid w:val="00106C5E"/>
    <w:rsid w:val="00106C67"/>
    <w:rsid w:val="00106CAA"/>
    <w:rsid w:val="00107159"/>
    <w:rsid w:val="001071E5"/>
    <w:rsid w:val="00107352"/>
    <w:rsid w:val="0010766E"/>
    <w:rsid w:val="00110C8F"/>
    <w:rsid w:val="001112B4"/>
    <w:rsid w:val="001113E2"/>
    <w:rsid w:val="00112F06"/>
    <w:rsid w:val="00113454"/>
    <w:rsid w:val="001140AF"/>
    <w:rsid w:val="001140F1"/>
    <w:rsid w:val="00114577"/>
    <w:rsid w:val="00115A86"/>
    <w:rsid w:val="00115A8D"/>
    <w:rsid w:val="001161B6"/>
    <w:rsid w:val="00121A17"/>
    <w:rsid w:val="00122CA5"/>
    <w:rsid w:val="0012413D"/>
    <w:rsid w:val="001241F4"/>
    <w:rsid w:val="00124C73"/>
    <w:rsid w:val="0012545F"/>
    <w:rsid w:val="00126566"/>
    <w:rsid w:val="00127578"/>
    <w:rsid w:val="0012790C"/>
    <w:rsid w:val="00127969"/>
    <w:rsid w:val="001306D3"/>
    <w:rsid w:val="00130969"/>
    <w:rsid w:val="00131F68"/>
    <w:rsid w:val="00132318"/>
    <w:rsid w:val="001331B2"/>
    <w:rsid w:val="001333A0"/>
    <w:rsid w:val="00133623"/>
    <w:rsid w:val="00134167"/>
    <w:rsid w:val="00134745"/>
    <w:rsid w:val="00134B1E"/>
    <w:rsid w:val="00135896"/>
    <w:rsid w:val="00136653"/>
    <w:rsid w:val="001366E3"/>
    <w:rsid w:val="00140760"/>
    <w:rsid w:val="00140B2C"/>
    <w:rsid w:val="00140D20"/>
    <w:rsid w:val="00142150"/>
    <w:rsid w:val="00142272"/>
    <w:rsid w:val="00142561"/>
    <w:rsid w:val="00142CA3"/>
    <w:rsid w:val="00143949"/>
    <w:rsid w:val="00144922"/>
    <w:rsid w:val="00146090"/>
    <w:rsid w:val="001468AA"/>
    <w:rsid w:val="00147078"/>
    <w:rsid w:val="0014722D"/>
    <w:rsid w:val="00147C9B"/>
    <w:rsid w:val="0015041C"/>
    <w:rsid w:val="0015063D"/>
    <w:rsid w:val="0015075F"/>
    <w:rsid w:val="00150CBE"/>
    <w:rsid w:val="001517A9"/>
    <w:rsid w:val="00151E8F"/>
    <w:rsid w:val="00151FF2"/>
    <w:rsid w:val="00152AC6"/>
    <w:rsid w:val="00153782"/>
    <w:rsid w:val="0015460E"/>
    <w:rsid w:val="0015516F"/>
    <w:rsid w:val="001566C2"/>
    <w:rsid w:val="00157BFA"/>
    <w:rsid w:val="001600F0"/>
    <w:rsid w:val="001601A9"/>
    <w:rsid w:val="00160B99"/>
    <w:rsid w:val="00160C4B"/>
    <w:rsid w:val="00160FD6"/>
    <w:rsid w:val="0016121B"/>
    <w:rsid w:val="00162BC3"/>
    <w:rsid w:val="00162EAC"/>
    <w:rsid w:val="00163626"/>
    <w:rsid w:val="00163958"/>
    <w:rsid w:val="0016505F"/>
    <w:rsid w:val="00166099"/>
    <w:rsid w:val="001661AD"/>
    <w:rsid w:val="00166206"/>
    <w:rsid w:val="0016673C"/>
    <w:rsid w:val="0016683B"/>
    <w:rsid w:val="00171CA4"/>
    <w:rsid w:val="001730D0"/>
    <w:rsid w:val="00173428"/>
    <w:rsid w:val="001735EE"/>
    <w:rsid w:val="0017373D"/>
    <w:rsid w:val="0017373F"/>
    <w:rsid w:val="00174F2B"/>
    <w:rsid w:val="00175C71"/>
    <w:rsid w:val="001767D5"/>
    <w:rsid w:val="001769B5"/>
    <w:rsid w:val="00180CCA"/>
    <w:rsid w:val="00181085"/>
    <w:rsid w:val="00183215"/>
    <w:rsid w:val="00183461"/>
    <w:rsid w:val="0018537F"/>
    <w:rsid w:val="001856BA"/>
    <w:rsid w:val="00185956"/>
    <w:rsid w:val="001872D0"/>
    <w:rsid w:val="00191E21"/>
    <w:rsid w:val="001932D8"/>
    <w:rsid w:val="00195589"/>
    <w:rsid w:val="001972A5"/>
    <w:rsid w:val="001A0E6C"/>
    <w:rsid w:val="001A14DD"/>
    <w:rsid w:val="001A18CD"/>
    <w:rsid w:val="001A1939"/>
    <w:rsid w:val="001A245F"/>
    <w:rsid w:val="001A2525"/>
    <w:rsid w:val="001A263D"/>
    <w:rsid w:val="001A34E6"/>
    <w:rsid w:val="001A415D"/>
    <w:rsid w:val="001A5C29"/>
    <w:rsid w:val="001A5DA7"/>
    <w:rsid w:val="001A606A"/>
    <w:rsid w:val="001A69ED"/>
    <w:rsid w:val="001A7270"/>
    <w:rsid w:val="001A7319"/>
    <w:rsid w:val="001A78CC"/>
    <w:rsid w:val="001B08D3"/>
    <w:rsid w:val="001B0A8C"/>
    <w:rsid w:val="001B0CFA"/>
    <w:rsid w:val="001B12F3"/>
    <w:rsid w:val="001B142E"/>
    <w:rsid w:val="001B18A2"/>
    <w:rsid w:val="001B3402"/>
    <w:rsid w:val="001B3B14"/>
    <w:rsid w:val="001B3E47"/>
    <w:rsid w:val="001B5A9F"/>
    <w:rsid w:val="001B6765"/>
    <w:rsid w:val="001B6FFD"/>
    <w:rsid w:val="001B7AE2"/>
    <w:rsid w:val="001B7FE8"/>
    <w:rsid w:val="001C1259"/>
    <w:rsid w:val="001C1570"/>
    <w:rsid w:val="001C1639"/>
    <w:rsid w:val="001C1D7A"/>
    <w:rsid w:val="001C290D"/>
    <w:rsid w:val="001C2BC6"/>
    <w:rsid w:val="001C2DC6"/>
    <w:rsid w:val="001C31A6"/>
    <w:rsid w:val="001C36D5"/>
    <w:rsid w:val="001C461C"/>
    <w:rsid w:val="001C4FF6"/>
    <w:rsid w:val="001C501C"/>
    <w:rsid w:val="001C5945"/>
    <w:rsid w:val="001C59F6"/>
    <w:rsid w:val="001C68E7"/>
    <w:rsid w:val="001C75A4"/>
    <w:rsid w:val="001D13E0"/>
    <w:rsid w:val="001D2605"/>
    <w:rsid w:val="001D33FB"/>
    <w:rsid w:val="001D345F"/>
    <w:rsid w:val="001D3932"/>
    <w:rsid w:val="001D393A"/>
    <w:rsid w:val="001D4B4B"/>
    <w:rsid w:val="001D4F5C"/>
    <w:rsid w:val="001D5CA3"/>
    <w:rsid w:val="001D6946"/>
    <w:rsid w:val="001E03BE"/>
    <w:rsid w:val="001E0C20"/>
    <w:rsid w:val="001E0E02"/>
    <w:rsid w:val="001E13F3"/>
    <w:rsid w:val="001E1AF1"/>
    <w:rsid w:val="001E27B0"/>
    <w:rsid w:val="001E282D"/>
    <w:rsid w:val="001E2E6F"/>
    <w:rsid w:val="001E333D"/>
    <w:rsid w:val="001E37C1"/>
    <w:rsid w:val="001E3944"/>
    <w:rsid w:val="001E39D7"/>
    <w:rsid w:val="001E3B81"/>
    <w:rsid w:val="001E5040"/>
    <w:rsid w:val="001E5300"/>
    <w:rsid w:val="001E56E8"/>
    <w:rsid w:val="001E5706"/>
    <w:rsid w:val="001E574B"/>
    <w:rsid w:val="001E5981"/>
    <w:rsid w:val="001E6438"/>
    <w:rsid w:val="001F0C89"/>
    <w:rsid w:val="001F113D"/>
    <w:rsid w:val="001F1942"/>
    <w:rsid w:val="001F1AF6"/>
    <w:rsid w:val="001F1C80"/>
    <w:rsid w:val="001F223A"/>
    <w:rsid w:val="001F235E"/>
    <w:rsid w:val="001F2C61"/>
    <w:rsid w:val="001F2D9D"/>
    <w:rsid w:val="001F36B7"/>
    <w:rsid w:val="001F45A6"/>
    <w:rsid w:val="001F4627"/>
    <w:rsid w:val="001F4761"/>
    <w:rsid w:val="001F5DA5"/>
    <w:rsid w:val="001F611C"/>
    <w:rsid w:val="001F6ED9"/>
    <w:rsid w:val="001F7EEC"/>
    <w:rsid w:val="002000E7"/>
    <w:rsid w:val="00200FE0"/>
    <w:rsid w:val="00201DDC"/>
    <w:rsid w:val="0020252C"/>
    <w:rsid w:val="00202A03"/>
    <w:rsid w:val="002031E4"/>
    <w:rsid w:val="00203376"/>
    <w:rsid w:val="00203CFD"/>
    <w:rsid w:val="002043C9"/>
    <w:rsid w:val="0020466E"/>
    <w:rsid w:val="00205CCB"/>
    <w:rsid w:val="00205EC7"/>
    <w:rsid w:val="00206810"/>
    <w:rsid w:val="00206E75"/>
    <w:rsid w:val="00207CE1"/>
    <w:rsid w:val="00207FCF"/>
    <w:rsid w:val="00210C41"/>
    <w:rsid w:val="00210EC4"/>
    <w:rsid w:val="00211A10"/>
    <w:rsid w:val="00213AED"/>
    <w:rsid w:val="00214023"/>
    <w:rsid w:val="00214734"/>
    <w:rsid w:val="00214DD3"/>
    <w:rsid w:val="00215B89"/>
    <w:rsid w:val="002169CB"/>
    <w:rsid w:val="00216AA0"/>
    <w:rsid w:val="00217054"/>
    <w:rsid w:val="002173BC"/>
    <w:rsid w:val="002177A7"/>
    <w:rsid w:val="00217E3E"/>
    <w:rsid w:val="002206F4"/>
    <w:rsid w:val="002211CF"/>
    <w:rsid w:val="0022123D"/>
    <w:rsid w:val="002213A4"/>
    <w:rsid w:val="00222526"/>
    <w:rsid w:val="0022291C"/>
    <w:rsid w:val="00223A5E"/>
    <w:rsid w:val="00223B6A"/>
    <w:rsid w:val="00224162"/>
    <w:rsid w:val="002242F3"/>
    <w:rsid w:val="00225321"/>
    <w:rsid w:val="00225865"/>
    <w:rsid w:val="00225F08"/>
    <w:rsid w:val="002260FD"/>
    <w:rsid w:val="002261E5"/>
    <w:rsid w:val="00226D66"/>
    <w:rsid w:val="00227C08"/>
    <w:rsid w:val="002300C6"/>
    <w:rsid w:val="0023044C"/>
    <w:rsid w:val="00230764"/>
    <w:rsid w:val="00230C64"/>
    <w:rsid w:val="00231C3C"/>
    <w:rsid w:val="00232511"/>
    <w:rsid w:val="00232741"/>
    <w:rsid w:val="00232A7F"/>
    <w:rsid w:val="002336F5"/>
    <w:rsid w:val="00233ACF"/>
    <w:rsid w:val="00233E8A"/>
    <w:rsid w:val="002352D4"/>
    <w:rsid w:val="002354E3"/>
    <w:rsid w:val="002358CE"/>
    <w:rsid w:val="0023596C"/>
    <w:rsid w:val="0023604A"/>
    <w:rsid w:val="00236370"/>
    <w:rsid w:val="002365F2"/>
    <w:rsid w:val="00236C1E"/>
    <w:rsid w:val="00237289"/>
    <w:rsid w:val="002372B0"/>
    <w:rsid w:val="00240704"/>
    <w:rsid w:val="00240840"/>
    <w:rsid w:val="00240892"/>
    <w:rsid w:val="00241405"/>
    <w:rsid w:val="00241ECB"/>
    <w:rsid w:val="0024228C"/>
    <w:rsid w:val="00242364"/>
    <w:rsid w:val="00243510"/>
    <w:rsid w:val="0024364C"/>
    <w:rsid w:val="00243BA7"/>
    <w:rsid w:val="00244A14"/>
    <w:rsid w:val="00244BFB"/>
    <w:rsid w:val="00244D28"/>
    <w:rsid w:val="00245194"/>
    <w:rsid w:val="00245EBC"/>
    <w:rsid w:val="00245F57"/>
    <w:rsid w:val="00247DC4"/>
    <w:rsid w:val="00247F22"/>
    <w:rsid w:val="00250BB5"/>
    <w:rsid w:val="00250C35"/>
    <w:rsid w:val="00251AE3"/>
    <w:rsid w:val="00251D18"/>
    <w:rsid w:val="00252B54"/>
    <w:rsid w:val="00252BE2"/>
    <w:rsid w:val="00253140"/>
    <w:rsid w:val="002534C8"/>
    <w:rsid w:val="00253C8F"/>
    <w:rsid w:val="002540B5"/>
    <w:rsid w:val="0025433F"/>
    <w:rsid w:val="00254CA2"/>
    <w:rsid w:val="00255078"/>
    <w:rsid w:val="00255D0F"/>
    <w:rsid w:val="00255E34"/>
    <w:rsid w:val="00256809"/>
    <w:rsid w:val="00256B3B"/>
    <w:rsid w:val="00260093"/>
    <w:rsid w:val="00260F38"/>
    <w:rsid w:val="00260F3F"/>
    <w:rsid w:val="002612EA"/>
    <w:rsid w:val="0026155F"/>
    <w:rsid w:val="00261982"/>
    <w:rsid w:val="00261A08"/>
    <w:rsid w:val="00261B29"/>
    <w:rsid w:val="00262291"/>
    <w:rsid w:val="002623B8"/>
    <w:rsid w:val="0026240F"/>
    <w:rsid w:val="002626DE"/>
    <w:rsid w:val="00262849"/>
    <w:rsid w:val="0026288A"/>
    <w:rsid w:val="00262B38"/>
    <w:rsid w:val="002637AC"/>
    <w:rsid w:val="00263CD3"/>
    <w:rsid w:val="00264979"/>
    <w:rsid w:val="00264983"/>
    <w:rsid w:val="00264C2E"/>
    <w:rsid w:val="00264EFE"/>
    <w:rsid w:val="002650ED"/>
    <w:rsid w:val="002652F1"/>
    <w:rsid w:val="0026534B"/>
    <w:rsid w:val="002654BD"/>
    <w:rsid w:val="00265902"/>
    <w:rsid w:val="00266700"/>
    <w:rsid w:val="00266E33"/>
    <w:rsid w:val="002672C7"/>
    <w:rsid w:val="002679BD"/>
    <w:rsid w:val="00267AE3"/>
    <w:rsid w:val="0027031D"/>
    <w:rsid w:val="002709C9"/>
    <w:rsid w:val="00270F0B"/>
    <w:rsid w:val="002726D3"/>
    <w:rsid w:val="00272B11"/>
    <w:rsid w:val="00272C4E"/>
    <w:rsid w:val="00272F14"/>
    <w:rsid w:val="002731EF"/>
    <w:rsid w:val="002738BA"/>
    <w:rsid w:val="0027394C"/>
    <w:rsid w:val="00273A24"/>
    <w:rsid w:val="0027468E"/>
    <w:rsid w:val="00276784"/>
    <w:rsid w:val="002767D0"/>
    <w:rsid w:val="00276EF2"/>
    <w:rsid w:val="002802E6"/>
    <w:rsid w:val="00281B8C"/>
    <w:rsid w:val="00281F13"/>
    <w:rsid w:val="002824EB"/>
    <w:rsid w:val="002825EF"/>
    <w:rsid w:val="0028266D"/>
    <w:rsid w:val="002826DF"/>
    <w:rsid w:val="00282EAC"/>
    <w:rsid w:val="002831D1"/>
    <w:rsid w:val="00283DF5"/>
    <w:rsid w:val="00284474"/>
    <w:rsid w:val="00284BD3"/>
    <w:rsid w:val="00285120"/>
    <w:rsid w:val="00285153"/>
    <w:rsid w:val="00285357"/>
    <w:rsid w:val="00285B5D"/>
    <w:rsid w:val="002870F2"/>
    <w:rsid w:val="002877BB"/>
    <w:rsid w:val="0028780A"/>
    <w:rsid w:val="00287941"/>
    <w:rsid w:val="00287CBC"/>
    <w:rsid w:val="00287EDA"/>
    <w:rsid w:val="002912A5"/>
    <w:rsid w:val="002912F6"/>
    <w:rsid w:val="0029153F"/>
    <w:rsid w:val="00291A38"/>
    <w:rsid w:val="00292BA6"/>
    <w:rsid w:val="002937B1"/>
    <w:rsid w:val="00294899"/>
    <w:rsid w:val="00294C24"/>
    <w:rsid w:val="00295387"/>
    <w:rsid w:val="00295A95"/>
    <w:rsid w:val="00295B83"/>
    <w:rsid w:val="002969E4"/>
    <w:rsid w:val="002A0004"/>
    <w:rsid w:val="002A0060"/>
    <w:rsid w:val="002A03A0"/>
    <w:rsid w:val="002A0B53"/>
    <w:rsid w:val="002A1187"/>
    <w:rsid w:val="002A1614"/>
    <w:rsid w:val="002A3D18"/>
    <w:rsid w:val="002A4297"/>
    <w:rsid w:val="002A437B"/>
    <w:rsid w:val="002A43CD"/>
    <w:rsid w:val="002A446B"/>
    <w:rsid w:val="002A4682"/>
    <w:rsid w:val="002A49E9"/>
    <w:rsid w:val="002A4CBB"/>
    <w:rsid w:val="002A5133"/>
    <w:rsid w:val="002A5C74"/>
    <w:rsid w:val="002A6837"/>
    <w:rsid w:val="002A739F"/>
    <w:rsid w:val="002A7F7F"/>
    <w:rsid w:val="002B0FB5"/>
    <w:rsid w:val="002B176F"/>
    <w:rsid w:val="002B1867"/>
    <w:rsid w:val="002B26C5"/>
    <w:rsid w:val="002B3B39"/>
    <w:rsid w:val="002B4BB5"/>
    <w:rsid w:val="002B5267"/>
    <w:rsid w:val="002B5F79"/>
    <w:rsid w:val="002B66F4"/>
    <w:rsid w:val="002B6C24"/>
    <w:rsid w:val="002B6F3E"/>
    <w:rsid w:val="002B7527"/>
    <w:rsid w:val="002C060E"/>
    <w:rsid w:val="002C0694"/>
    <w:rsid w:val="002C0AC6"/>
    <w:rsid w:val="002C1102"/>
    <w:rsid w:val="002C2FB7"/>
    <w:rsid w:val="002C4C08"/>
    <w:rsid w:val="002C5DC0"/>
    <w:rsid w:val="002C658F"/>
    <w:rsid w:val="002C74D2"/>
    <w:rsid w:val="002C7DFE"/>
    <w:rsid w:val="002D06A6"/>
    <w:rsid w:val="002D138D"/>
    <w:rsid w:val="002D18D9"/>
    <w:rsid w:val="002D3797"/>
    <w:rsid w:val="002D3871"/>
    <w:rsid w:val="002D4AF7"/>
    <w:rsid w:val="002D749B"/>
    <w:rsid w:val="002D79EB"/>
    <w:rsid w:val="002E12C4"/>
    <w:rsid w:val="002E3A39"/>
    <w:rsid w:val="002E3B16"/>
    <w:rsid w:val="002E42B6"/>
    <w:rsid w:val="002E5729"/>
    <w:rsid w:val="002E5A68"/>
    <w:rsid w:val="002E6700"/>
    <w:rsid w:val="002E68F6"/>
    <w:rsid w:val="002E7100"/>
    <w:rsid w:val="002E7F32"/>
    <w:rsid w:val="002F1867"/>
    <w:rsid w:val="002F1CF5"/>
    <w:rsid w:val="002F220B"/>
    <w:rsid w:val="002F2F68"/>
    <w:rsid w:val="002F3DFF"/>
    <w:rsid w:val="002F3E02"/>
    <w:rsid w:val="002F4810"/>
    <w:rsid w:val="002F4F23"/>
    <w:rsid w:val="002F56FC"/>
    <w:rsid w:val="002F5E16"/>
    <w:rsid w:val="002F6FBB"/>
    <w:rsid w:val="002F78E7"/>
    <w:rsid w:val="0030007D"/>
    <w:rsid w:val="00300B35"/>
    <w:rsid w:val="00300B51"/>
    <w:rsid w:val="003013AB"/>
    <w:rsid w:val="00301739"/>
    <w:rsid w:val="00301B5C"/>
    <w:rsid w:val="003030AD"/>
    <w:rsid w:val="0030344E"/>
    <w:rsid w:val="00304270"/>
    <w:rsid w:val="0030489A"/>
    <w:rsid w:val="0030505B"/>
    <w:rsid w:val="00305C9F"/>
    <w:rsid w:val="00306777"/>
    <w:rsid w:val="00306E1C"/>
    <w:rsid w:val="003079A1"/>
    <w:rsid w:val="00307A9F"/>
    <w:rsid w:val="00307AE0"/>
    <w:rsid w:val="0031008E"/>
    <w:rsid w:val="003106DC"/>
    <w:rsid w:val="00313851"/>
    <w:rsid w:val="0031439A"/>
    <w:rsid w:val="00314EF2"/>
    <w:rsid w:val="00315B8C"/>
    <w:rsid w:val="003162E3"/>
    <w:rsid w:val="00316A50"/>
    <w:rsid w:val="00316F33"/>
    <w:rsid w:val="00317B5A"/>
    <w:rsid w:val="00317CD3"/>
    <w:rsid w:val="00320217"/>
    <w:rsid w:val="00320989"/>
    <w:rsid w:val="0032158C"/>
    <w:rsid w:val="00321A63"/>
    <w:rsid w:val="00321C6C"/>
    <w:rsid w:val="00321E10"/>
    <w:rsid w:val="0032221D"/>
    <w:rsid w:val="003229C8"/>
    <w:rsid w:val="0032412E"/>
    <w:rsid w:val="0032506B"/>
    <w:rsid w:val="003252B2"/>
    <w:rsid w:val="00326B1F"/>
    <w:rsid w:val="003278C8"/>
    <w:rsid w:val="00327916"/>
    <w:rsid w:val="00331A05"/>
    <w:rsid w:val="00332383"/>
    <w:rsid w:val="003327AE"/>
    <w:rsid w:val="003338AB"/>
    <w:rsid w:val="00333BB9"/>
    <w:rsid w:val="00334629"/>
    <w:rsid w:val="003357A8"/>
    <w:rsid w:val="00335E5D"/>
    <w:rsid w:val="00336E01"/>
    <w:rsid w:val="00336EB1"/>
    <w:rsid w:val="0033728C"/>
    <w:rsid w:val="00337C9C"/>
    <w:rsid w:val="00337D25"/>
    <w:rsid w:val="00340130"/>
    <w:rsid w:val="00340DB2"/>
    <w:rsid w:val="003416BC"/>
    <w:rsid w:val="003418CB"/>
    <w:rsid w:val="00341B82"/>
    <w:rsid w:val="00341EBC"/>
    <w:rsid w:val="0034200D"/>
    <w:rsid w:val="00342691"/>
    <w:rsid w:val="00342BAF"/>
    <w:rsid w:val="003432B6"/>
    <w:rsid w:val="003435D1"/>
    <w:rsid w:val="003438E8"/>
    <w:rsid w:val="00343BD1"/>
    <w:rsid w:val="00343CC8"/>
    <w:rsid w:val="00346E03"/>
    <w:rsid w:val="0034751A"/>
    <w:rsid w:val="00347B79"/>
    <w:rsid w:val="00350118"/>
    <w:rsid w:val="0035014B"/>
    <w:rsid w:val="003514CE"/>
    <w:rsid w:val="003520B9"/>
    <w:rsid w:val="0035214A"/>
    <w:rsid w:val="003525F9"/>
    <w:rsid w:val="00352C05"/>
    <w:rsid w:val="003537C4"/>
    <w:rsid w:val="003550CB"/>
    <w:rsid w:val="0035562F"/>
    <w:rsid w:val="00355692"/>
    <w:rsid w:val="00355E3F"/>
    <w:rsid w:val="00356198"/>
    <w:rsid w:val="003574CE"/>
    <w:rsid w:val="0035752B"/>
    <w:rsid w:val="0036088F"/>
    <w:rsid w:val="00360F0E"/>
    <w:rsid w:val="003618DA"/>
    <w:rsid w:val="003619A5"/>
    <w:rsid w:val="00361BE4"/>
    <w:rsid w:val="00362464"/>
    <w:rsid w:val="00362944"/>
    <w:rsid w:val="00362C6C"/>
    <w:rsid w:val="00362CBA"/>
    <w:rsid w:val="00362FD6"/>
    <w:rsid w:val="00363541"/>
    <w:rsid w:val="00363935"/>
    <w:rsid w:val="00363C3D"/>
    <w:rsid w:val="0036529A"/>
    <w:rsid w:val="003652E8"/>
    <w:rsid w:val="003655BF"/>
    <w:rsid w:val="003658DB"/>
    <w:rsid w:val="003658DC"/>
    <w:rsid w:val="003663F6"/>
    <w:rsid w:val="00366C3F"/>
    <w:rsid w:val="00367502"/>
    <w:rsid w:val="003679B1"/>
    <w:rsid w:val="00367AAB"/>
    <w:rsid w:val="00367BD7"/>
    <w:rsid w:val="00370F77"/>
    <w:rsid w:val="0037101F"/>
    <w:rsid w:val="003710DE"/>
    <w:rsid w:val="0037185E"/>
    <w:rsid w:val="00371C1A"/>
    <w:rsid w:val="00372344"/>
    <w:rsid w:val="00372376"/>
    <w:rsid w:val="003723F1"/>
    <w:rsid w:val="003730C1"/>
    <w:rsid w:val="00373209"/>
    <w:rsid w:val="00373385"/>
    <w:rsid w:val="003734D5"/>
    <w:rsid w:val="003734DA"/>
    <w:rsid w:val="00373623"/>
    <w:rsid w:val="0037430D"/>
    <w:rsid w:val="003743ED"/>
    <w:rsid w:val="00374E46"/>
    <w:rsid w:val="0037549C"/>
    <w:rsid w:val="00375CDA"/>
    <w:rsid w:val="0037611E"/>
    <w:rsid w:val="003802D0"/>
    <w:rsid w:val="00380305"/>
    <w:rsid w:val="00380E39"/>
    <w:rsid w:val="00381006"/>
    <w:rsid w:val="00381997"/>
    <w:rsid w:val="00381D2C"/>
    <w:rsid w:val="00382D2D"/>
    <w:rsid w:val="003839FD"/>
    <w:rsid w:val="00383DE7"/>
    <w:rsid w:val="00384140"/>
    <w:rsid w:val="00384167"/>
    <w:rsid w:val="0038463A"/>
    <w:rsid w:val="00386004"/>
    <w:rsid w:val="00386596"/>
    <w:rsid w:val="00386EE8"/>
    <w:rsid w:val="00387705"/>
    <w:rsid w:val="003879FB"/>
    <w:rsid w:val="0039015B"/>
    <w:rsid w:val="00390267"/>
    <w:rsid w:val="003907CC"/>
    <w:rsid w:val="00391A99"/>
    <w:rsid w:val="00391BBD"/>
    <w:rsid w:val="00392003"/>
    <w:rsid w:val="00392644"/>
    <w:rsid w:val="003931C3"/>
    <w:rsid w:val="003954BF"/>
    <w:rsid w:val="003955E2"/>
    <w:rsid w:val="00395758"/>
    <w:rsid w:val="00395C9A"/>
    <w:rsid w:val="0039670B"/>
    <w:rsid w:val="003970A3"/>
    <w:rsid w:val="003A0811"/>
    <w:rsid w:val="003A0951"/>
    <w:rsid w:val="003A0E4D"/>
    <w:rsid w:val="003A0F69"/>
    <w:rsid w:val="003A1346"/>
    <w:rsid w:val="003A14ED"/>
    <w:rsid w:val="003A15A5"/>
    <w:rsid w:val="003A20A7"/>
    <w:rsid w:val="003A3797"/>
    <w:rsid w:val="003A47C0"/>
    <w:rsid w:val="003A4E72"/>
    <w:rsid w:val="003A5BA5"/>
    <w:rsid w:val="003A5EF2"/>
    <w:rsid w:val="003A5F51"/>
    <w:rsid w:val="003A648D"/>
    <w:rsid w:val="003A6CDE"/>
    <w:rsid w:val="003A6EA7"/>
    <w:rsid w:val="003A7175"/>
    <w:rsid w:val="003A72C5"/>
    <w:rsid w:val="003A7669"/>
    <w:rsid w:val="003A7B42"/>
    <w:rsid w:val="003A7E20"/>
    <w:rsid w:val="003B1332"/>
    <w:rsid w:val="003B15B9"/>
    <w:rsid w:val="003B1BE2"/>
    <w:rsid w:val="003B2077"/>
    <w:rsid w:val="003B2475"/>
    <w:rsid w:val="003B2478"/>
    <w:rsid w:val="003B2E24"/>
    <w:rsid w:val="003B5104"/>
    <w:rsid w:val="003B54FD"/>
    <w:rsid w:val="003B5A7C"/>
    <w:rsid w:val="003B6EC6"/>
    <w:rsid w:val="003B705D"/>
    <w:rsid w:val="003B7B85"/>
    <w:rsid w:val="003C1048"/>
    <w:rsid w:val="003C14B0"/>
    <w:rsid w:val="003C170A"/>
    <w:rsid w:val="003C1AFA"/>
    <w:rsid w:val="003C1F93"/>
    <w:rsid w:val="003C3245"/>
    <w:rsid w:val="003C360B"/>
    <w:rsid w:val="003C3676"/>
    <w:rsid w:val="003C4160"/>
    <w:rsid w:val="003C41EE"/>
    <w:rsid w:val="003C443F"/>
    <w:rsid w:val="003C4605"/>
    <w:rsid w:val="003C4E8A"/>
    <w:rsid w:val="003C5604"/>
    <w:rsid w:val="003C5B60"/>
    <w:rsid w:val="003C6B01"/>
    <w:rsid w:val="003C6CC3"/>
    <w:rsid w:val="003C6D97"/>
    <w:rsid w:val="003C7A3C"/>
    <w:rsid w:val="003C7EB4"/>
    <w:rsid w:val="003D01BE"/>
    <w:rsid w:val="003D0616"/>
    <w:rsid w:val="003D108B"/>
    <w:rsid w:val="003D1128"/>
    <w:rsid w:val="003D1520"/>
    <w:rsid w:val="003D1557"/>
    <w:rsid w:val="003D1B42"/>
    <w:rsid w:val="003D21DA"/>
    <w:rsid w:val="003D2617"/>
    <w:rsid w:val="003D3800"/>
    <w:rsid w:val="003D3A4C"/>
    <w:rsid w:val="003D3CAE"/>
    <w:rsid w:val="003D3D97"/>
    <w:rsid w:val="003D4175"/>
    <w:rsid w:val="003D4927"/>
    <w:rsid w:val="003D4C4F"/>
    <w:rsid w:val="003D54A5"/>
    <w:rsid w:val="003D5613"/>
    <w:rsid w:val="003D581D"/>
    <w:rsid w:val="003D5E43"/>
    <w:rsid w:val="003D5F84"/>
    <w:rsid w:val="003D6E9E"/>
    <w:rsid w:val="003D7C50"/>
    <w:rsid w:val="003E1E81"/>
    <w:rsid w:val="003E227B"/>
    <w:rsid w:val="003E3524"/>
    <w:rsid w:val="003E4895"/>
    <w:rsid w:val="003E4C87"/>
    <w:rsid w:val="003E505D"/>
    <w:rsid w:val="003E5565"/>
    <w:rsid w:val="003E5A72"/>
    <w:rsid w:val="003E64B7"/>
    <w:rsid w:val="003E66C9"/>
    <w:rsid w:val="003E68D2"/>
    <w:rsid w:val="003F02D1"/>
    <w:rsid w:val="003F0533"/>
    <w:rsid w:val="003F0FF1"/>
    <w:rsid w:val="003F20BE"/>
    <w:rsid w:val="003F2181"/>
    <w:rsid w:val="003F25BE"/>
    <w:rsid w:val="003F3169"/>
    <w:rsid w:val="003F32CE"/>
    <w:rsid w:val="003F3CE6"/>
    <w:rsid w:val="003F4312"/>
    <w:rsid w:val="003F47F4"/>
    <w:rsid w:val="003F4FE1"/>
    <w:rsid w:val="003F55FB"/>
    <w:rsid w:val="003F589F"/>
    <w:rsid w:val="003F5D60"/>
    <w:rsid w:val="003F75DF"/>
    <w:rsid w:val="003F7C55"/>
    <w:rsid w:val="004006FF"/>
    <w:rsid w:val="00400714"/>
    <w:rsid w:val="00401024"/>
    <w:rsid w:val="00401303"/>
    <w:rsid w:val="0040178E"/>
    <w:rsid w:val="00401FB9"/>
    <w:rsid w:val="00402705"/>
    <w:rsid w:val="00402CC2"/>
    <w:rsid w:val="00403E1C"/>
    <w:rsid w:val="004048B6"/>
    <w:rsid w:val="004061C6"/>
    <w:rsid w:val="00406725"/>
    <w:rsid w:val="00406C4D"/>
    <w:rsid w:val="00407B87"/>
    <w:rsid w:val="00407BE4"/>
    <w:rsid w:val="00407F73"/>
    <w:rsid w:val="0041115A"/>
    <w:rsid w:val="00411CC7"/>
    <w:rsid w:val="004128B6"/>
    <w:rsid w:val="00412C70"/>
    <w:rsid w:val="004130B6"/>
    <w:rsid w:val="00413E15"/>
    <w:rsid w:val="0041494A"/>
    <w:rsid w:val="00414F2E"/>
    <w:rsid w:val="004157F1"/>
    <w:rsid w:val="00415E9E"/>
    <w:rsid w:val="00416353"/>
    <w:rsid w:val="00416778"/>
    <w:rsid w:val="00416B4C"/>
    <w:rsid w:val="00417710"/>
    <w:rsid w:val="0042060E"/>
    <w:rsid w:val="004216A5"/>
    <w:rsid w:val="004219D0"/>
    <w:rsid w:val="00422220"/>
    <w:rsid w:val="00422996"/>
    <w:rsid w:val="00422C2B"/>
    <w:rsid w:val="0042318F"/>
    <w:rsid w:val="00423458"/>
    <w:rsid w:val="0042506C"/>
    <w:rsid w:val="00425E64"/>
    <w:rsid w:val="004262BF"/>
    <w:rsid w:val="00426492"/>
    <w:rsid w:val="00426D87"/>
    <w:rsid w:val="00430CCA"/>
    <w:rsid w:val="00430E77"/>
    <w:rsid w:val="0043142B"/>
    <w:rsid w:val="0043202C"/>
    <w:rsid w:val="004322E6"/>
    <w:rsid w:val="00433669"/>
    <w:rsid w:val="00433862"/>
    <w:rsid w:val="00434293"/>
    <w:rsid w:val="0043540A"/>
    <w:rsid w:val="0043575B"/>
    <w:rsid w:val="004357CD"/>
    <w:rsid w:val="00435A85"/>
    <w:rsid w:val="00435E4C"/>
    <w:rsid w:val="00435E98"/>
    <w:rsid w:val="004361B4"/>
    <w:rsid w:val="0043678E"/>
    <w:rsid w:val="00436B62"/>
    <w:rsid w:val="00437841"/>
    <w:rsid w:val="00440C08"/>
    <w:rsid w:val="00440EB3"/>
    <w:rsid w:val="00441B9E"/>
    <w:rsid w:val="00441D87"/>
    <w:rsid w:val="00441F5B"/>
    <w:rsid w:val="004423EB"/>
    <w:rsid w:val="00442589"/>
    <w:rsid w:val="00444364"/>
    <w:rsid w:val="00445DB3"/>
    <w:rsid w:val="004463E9"/>
    <w:rsid w:val="004469F9"/>
    <w:rsid w:val="00446C1B"/>
    <w:rsid w:val="00447956"/>
    <w:rsid w:val="00451B19"/>
    <w:rsid w:val="00452B9B"/>
    <w:rsid w:val="00452C54"/>
    <w:rsid w:val="00453643"/>
    <w:rsid w:val="00454FDE"/>
    <w:rsid w:val="004557DE"/>
    <w:rsid w:val="00455A48"/>
    <w:rsid w:val="00456149"/>
    <w:rsid w:val="00456756"/>
    <w:rsid w:val="00456D79"/>
    <w:rsid w:val="00457153"/>
    <w:rsid w:val="00457E87"/>
    <w:rsid w:val="00460D78"/>
    <w:rsid w:val="00461688"/>
    <w:rsid w:val="00462C69"/>
    <w:rsid w:val="00463007"/>
    <w:rsid w:val="00463EEF"/>
    <w:rsid w:val="0046410F"/>
    <w:rsid w:val="004645F2"/>
    <w:rsid w:val="004654D5"/>
    <w:rsid w:val="004655B1"/>
    <w:rsid w:val="00465D3F"/>
    <w:rsid w:val="0046708E"/>
    <w:rsid w:val="00467C71"/>
    <w:rsid w:val="00470373"/>
    <w:rsid w:val="00470C3E"/>
    <w:rsid w:val="00470C77"/>
    <w:rsid w:val="004727BC"/>
    <w:rsid w:val="0047369C"/>
    <w:rsid w:val="004744F9"/>
    <w:rsid w:val="00474B92"/>
    <w:rsid w:val="00474F20"/>
    <w:rsid w:val="0047539A"/>
    <w:rsid w:val="0047594D"/>
    <w:rsid w:val="00477278"/>
    <w:rsid w:val="0047760A"/>
    <w:rsid w:val="00480514"/>
    <w:rsid w:val="004805E6"/>
    <w:rsid w:val="00480629"/>
    <w:rsid w:val="00482711"/>
    <w:rsid w:val="00482CB7"/>
    <w:rsid w:val="0048320D"/>
    <w:rsid w:val="0048394F"/>
    <w:rsid w:val="00483D1E"/>
    <w:rsid w:val="00484C83"/>
    <w:rsid w:val="004851AE"/>
    <w:rsid w:val="004852CE"/>
    <w:rsid w:val="0048586E"/>
    <w:rsid w:val="004862F6"/>
    <w:rsid w:val="00486939"/>
    <w:rsid w:val="00486C61"/>
    <w:rsid w:val="00487C72"/>
    <w:rsid w:val="00490112"/>
    <w:rsid w:val="0049040B"/>
    <w:rsid w:val="00491A07"/>
    <w:rsid w:val="00491A15"/>
    <w:rsid w:val="004920AB"/>
    <w:rsid w:val="00492175"/>
    <w:rsid w:val="00493204"/>
    <w:rsid w:val="00493947"/>
    <w:rsid w:val="00493E9A"/>
    <w:rsid w:val="004944CA"/>
    <w:rsid w:val="0049533E"/>
    <w:rsid w:val="004961B4"/>
    <w:rsid w:val="00496601"/>
    <w:rsid w:val="00496A02"/>
    <w:rsid w:val="00496AEE"/>
    <w:rsid w:val="00496FDE"/>
    <w:rsid w:val="004A081D"/>
    <w:rsid w:val="004A0B19"/>
    <w:rsid w:val="004A0F4F"/>
    <w:rsid w:val="004A16FD"/>
    <w:rsid w:val="004A4359"/>
    <w:rsid w:val="004A4DA9"/>
    <w:rsid w:val="004A5766"/>
    <w:rsid w:val="004A60E1"/>
    <w:rsid w:val="004B02C6"/>
    <w:rsid w:val="004B0F0E"/>
    <w:rsid w:val="004B100D"/>
    <w:rsid w:val="004B14C2"/>
    <w:rsid w:val="004B177B"/>
    <w:rsid w:val="004B1BAF"/>
    <w:rsid w:val="004B1DD1"/>
    <w:rsid w:val="004B1E9F"/>
    <w:rsid w:val="004B23E4"/>
    <w:rsid w:val="004B3409"/>
    <w:rsid w:val="004B350F"/>
    <w:rsid w:val="004B35B0"/>
    <w:rsid w:val="004B369C"/>
    <w:rsid w:val="004B3C97"/>
    <w:rsid w:val="004B3CA9"/>
    <w:rsid w:val="004B4574"/>
    <w:rsid w:val="004B56A2"/>
    <w:rsid w:val="004B58E2"/>
    <w:rsid w:val="004B5A1D"/>
    <w:rsid w:val="004B70D8"/>
    <w:rsid w:val="004B7533"/>
    <w:rsid w:val="004B75A1"/>
    <w:rsid w:val="004C0A32"/>
    <w:rsid w:val="004C0BA0"/>
    <w:rsid w:val="004C0EB8"/>
    <w:rsid w:val="004C1488"/>
    <w:rsid w:val="004C23F9"/>
    <w:rsid w:val="004C378C"/>
    <w:rsid w:val="004C4290"/>
    <w:rsid w:val="004C44FB"/>
    <w:rsid w:val="004C4F85"/>
    <w:rsid w:val="004C53EA"/>
    <w:rsid w:val="004D014F"/>
    <w:rsid w:val="004D0907"/>
    <w:rsid w:val="004D0B85"/>
    <w:rsid w:val="004D15CC"/>
    <w:rsid w:val="004D1E0E"/>
    <w:rsid w:val="004D2072"/>
    <w:rsid w:val="004D2842"/>
    <w:rsid w:val="004D2EF8"/>
    <w:rsid w:val="004D3516"/>
    <w:rsid w:val="004D3948"/>
    <w:rsid w:val="004D3CCA"/>
    <w:rsid w:val="004D4074"/>
    <w:rsid w:val="004D5CD0"/>
    <w:rsid w:val="004D5E1F"/>
    <w:rsid w:val="004D606A"/>
    <w:rsid w:val="004D6361"/>
    <w:rsid w:val="004D6494"/>
    <w:rsid w:val="004D73C1"/>
    <w:rsid w:val="004D767E"/>
    <w:rsid w:val="004D76AC"/>
    <w:rsid w:val="004D7C56"/>
    <w:rsid w:val="004D7D4C"/>
    <w:rsid w:val="004D7F05"/>
    <w:rsid w:val="004E031B"/>
    <w:rsid w:val="004E04CA"/>
    <w:rsid w:val="004E12CC"/>
    <w:rsid w:val="004E251E"/>
    <w:rsid w:val="004E25FC"/>
    <w:rsid w:val="004E3563"/>
    <w:rsid w:val="004E3A07"/>
    <w:rsid w:val="004E3AF3"/>
    <w:rsid w:val="004E3CA9"/>
    <w:rsid w:val="004E4BC2"/>
    <w:rsid w:val="004E4F05"/>
    <w:rsid w:val="004E615B"/>
    <w:rsid w:val="004E7419"/>
    <w:rsid w:val="004E7926"/>
    <w:rsid w:val="004E79DC"/>
    <w:rsid w:val="004E7A68"/>
    <w:rsid w:val="004E7B37"/>
    <w:rsid w:val="004F063A"/>
    <w:rsid w:val="004F0907"/>
    <w:rsid w:val="004F0B3B"/>
    <w:rsid w:val="004F0C04"/>
    <w:rsid w:val="004F16C1"/>
    <w:rsid w:val="004F29FB"/>
    <w:rsid w:val="004F3435"/>
    <w:rsid w:val="004F3C32"/>
    <w:rsid w:val="004F449E"/>
    <w:rsid w:val="004F44C2"/>
    <w:rsid w:val="004F47F7"/>
    <w:rsid w:val="004F4E50"/>
    <w:rsid w:val="004F4F7A"/>
    <w:rsid w:val="004F5225"/>
    <w:rsid w:val="004F629F"/>
    <w:rsid w:val="004F653B"/>
    <w:rsid w:val="004F6672"/>
    <w:rsid w:val="004F78E3"/>
    <w:rsid w:val="00501135"/>
    <w:rsid w:val="0050150A"/>
    <w:rsid w:val="00502BBC"/>
    <w:rsid w:val="005038DF"/>
    <w:rsid w:val="00503CEF"/>
    <w:rsid w:val="00503D56"/>
    <w:rsid w:val="005047AC"/>
    <w:rsid w:val="00504D45"/>
    <w:rsid w:val="00505070"/>
    <w:rsid w:val="005053C8"/>
    <w:rsid w:val="00505D65"/>
    <w:rsid w:val="005060F7"/>
    <w:rsid w:val="005061BD"/>
    <w:rsid w:val="00506826"/>
    <w:rsid w:val="00506F4F"/>
    <w:rsid w:val="00507D9D"/>
    <w:rsid w:val="0051030B"/>
    <w:rsid w:val="00510E7E"/>
    <w:rsid w:val="00511020"/>
    <w:rsid w:val="00511636"/>
    <w:rsid w:val="00511979"/>
    <w:rsid w:val="0051272F"/>
    <w:rsid w:val="00512845"/>
    <w:rsid w:val="00513E37"/>
    <w:rsid w:val="00513F5D"/>
    <w:rsid w:val="0051416D"/>
    <w:rsid w:val="00515137"/>
    <w:rsid w:val="00515642"/>
    <w:rsid w:val="005163DB"/>
    <w:rsid w:val="00517C6F"/>
    <w:rsid w:val="005209DB"/>
    <w:rsid w:val="005212A1"/>
    <w:rsid w:val="00521586"/>
    <w:rsid w:val="005217B4"/>
    <w:rsid w:val="00522272"/>
    <w:rsid w:val="00522B1B"/>
    <w:rsid w:val="005231A2"/>
    <w:rsid w:val="005233BE"/>
    <w:rsid w:val="00524335"/>
    <w:rsid w:val="00524526"/>
    <w:rsid w:val="00524846"/>
    <w:rsid w:val="0052571A"/>
    <w:rsid w:val="00525D94"/>
    <w:rsid w:val="00526537"/>
    <w:rsid w:val="0052662A"/>
    <w:rsid w:val="005277EF"/>
    <w:rsid w:val="00530010"/>
    <w:rsid w:val="005305A3"/>
    <w:rsid w:val="00531D3A"/>
    <w:rsid w:val="00533923"/>
    <w:rsid w:val="00533DB1"/>
    <w:rsid w:val="005342E9"/>
    <w:rsid w:val="0053475F"/>
    <w:rsid w:val="0053694E"/>
    <w:rsid w:val="00536C4E"/>
    <w:rsid w:val="00536D50"/>
    <w:rsid w:val="00536E59"/>
    <w:rsid w:val="00537C7C"/>
    <w:rsid w:val="00537EA0"/>
    <w:rsid w:val="00540FF7"/>
    <w:rsid w:val="00541F60"/>
    <w:rsid w:val="0054227E"/>
    <w:rsid w:val="005422C0"/>
    <w:rsid w:val="00542C57"/>
    <w:rsid w:val="00544C5D"/>
    <w:rsid w:val="00545424"/>
    <w:rsid w:val="00545AE2"/>
    <w:rsid w:val="00546E30"/>
    <w:rsid w:val="005475C5"/>
    <w:rsid w:val="00550562"/>
    <w:rsid w:val="005522FC"/>
    <w:rsid w:val="00552A25"/>
    <w:rsid w:val="00552D36"/>
    <w:rsid w:val="00553CC2"/>
    <w:rsid w:val="00554A59"/>
    <w:rsid w:val="00556DBA"/>
    <w:rsid w:val="00556DC8"/>
    <w:rsid w:val="005574B5"/>
    <w:rsid w:val="00560071"/>
    <w:rsid w:val="00560D3D"/>
    <w:rsid w:val="005615B5"/>
    <w:rsid w:val="00561A6C"/>
    <w:rsid w:val="00561B5A"/>
    <w:rsid w:val="00562095"/>
    <w:rsid w:val="005627F1"/>
    <w:rsid w:val="005628C1"/>
    <w:rsid w:val="00562F3A"/>
    <w:rsid w:val="00563EFE"/>
    <w:rsid w:val="00564556"/>
    <w:rsid w:val="00565705"/>
    <w:rsid w:val="0056677E"/>
    <w:rsid w:val="00566A3E"/>
    <w:rsid w:val="00566C71"/>
    <w:rsid w:val="00566FBD"/>
    <w:rsid w:val="005674DE"/>
    <w:rsid w:val="00570376"/>
    <w:rsid w:val="00571309"/>
    <w:rsid w:val="005718AB"/>
    <w:rsid w:val="00572C51"/>
    <w:rsid w:val="00572D26"/>
    <w:rsid w:val="00573780"/>
    <w:rsid w:val="00574AB5"/>
    <w:rsid w:val="00574DDA"/>
    <w:rsid w:val="0057511C"/>
    <w:rsid w:val="0057558D"/>
    <w:rsid w:val="00575CCE"/>
    <w:rsid w:val="00576344"/>
    <w:rsid w:val="00576DC9"/>
    <w:rsid w:val="00576EB6"/>
    <w:rsid w:val="00577FBD"/>
    <w:rsid w:val="00580121"/>
    <w:rsid w:val="005809E8"/>
    <w:rsid w:val="00580E02"/>
    <w:rsid w:val="00581906"/>
    <w:rsid w:val="00581FF5"/>
    <w:rsid w:val="005822B3"/>
    <w:rsid w:val="00582D24"/>
    <w:rsid w:val="00583016"/>
    <w:rsid w:val="005830B2"/>
    <w:rsid w:val="00583AB0"/>
    <w:rsid w:val="00583EC3"/>
    <w:rsid w:val="00584780"/>
    <w:rsid w:val="0058495C"/>
    <w:rsid w:val="00584B01"/>
    <w:rsid w:val="005855DF"/>
    <w:rsid w:val="00585C2F"/>
    <w:rsid w:val="00585D9B"/>
    <w:rsid w:val="00586B08"/>
    <w:rsid w:val="00586D8C"/>
    <w:rsid w:val="00586DBE"/>
    <w:rsid w:val="00586F5F"/>
    <w:rsid w:val="00587B22"/>
    <w:rsid w:val="00587B7C"/>
    <w:rsid w:val="00587BA3"/>
    <w:rsid w:val="00590E11"/>
    <w:rsid w:val="005916A6"/>
    <w:rsid w:val="005919CE"/>
    <w:rsid w:val="00591F55"/>
    <w:rsid w:val="005920F6"/>
    <w:rsid w:val="005921CA"/>
    <w:rsid w:val="00594168"/>
    <w:rsid w:val="00594336"/>
    <w:rsid w:val="00594965"/>
    <w:rsid w:val="00595303"/>
    <w:rsid w:val="005964DF"/>
    <w:rsid w:val="005967FB"/>
    <w:rsid w:val="00596984"/>
    <w:rsid w:val="00597525"/>
    <w:rsid w:val="00597540"/>
    <w:rsid w:val="00597911"/>
    <w:rsid w:val="00597FEE"/>
    <w:rsid w:val="005A048D"/>
    <w:rsid w:val="005A0C0D"/>
    <w:rsid w:val="005A15D1"/>
    <w:rsid w:val="005A1E49"/>
    <w:rsid w:val="005A23AD"/>
    <w:rsid w:val="005A3181"/>
    <w:rsid w:val="005A3682"/>
    <w:rsid w:val="005A39BF"/>
    <w:rsid w:val="005A3BFF"/>
    <w:rsid w:val="005A5E23"/>
    <w:rsid w:val="005A65E8"/>
    <w:rsid w:val="005A6814"/>
    <w:rsid w:val="005A6FD8"/>
    <w:rsid w:val="005A72D8"/>
    <w:rsid w:val="005A7695"/>
    <w:rsid w:val="005A7A12"/>
    <w:rsid w:val="005B038F"/>
    <w:rsid w:val="005B0432"/>
    <w:rsid w:val="005B0C61"/>
    <w:rsid w:val="005B1B41"/>
    <w:rsid w:val="005B3024"/>
    <w:rsid w:val="005B36FE"/>
    <w:rsid w:val="005B43B7"/>
    <w:rsid w:val="005B4C8D"/>
    <w:rsid w:val="005B4E07"/>
    <w:rsid w:val="005B5003"/>
    <w:rsid w:val="005B5448"/>
    <w:rsid w:val="005B55DB"/>
    <w:rsid w:val="005B68D8"/>
    <w:rsid w:val="005B6E84"/>
    <w:rsid w:val="005C0627"/>
    <w:rsid w:val="005C1208"/>
    <w:rsid w:val="005C4073"/>
    <w:rsid w:val="005C4A3E"/>
    <w:rsid w:val="005C4CE0"/>
    <w:rsid w:val="005C5A05"/>
    <w:rsid w:val="005C5BE1"/>
    <w:rsid w:val="005C6484"/>
    <w:rsid w:val="005C6CD5"/>
    <w:rsid w:val="005C7352"/>
    <w:rsid w:val="005C7C04"/>
    <w:rsid w:val="005D118C"/>
    <w:rsid w:val="005D1409"/>
    <w:rsid w:val="005D151D"/>
    <w:rsid w:val="005D184A"/>
    <w:rsid w:val="005D1CE6"/>
    <w:rsid w:val="005D1CFC"/>
    <w:rsid w:val="005D340C"/>
    <w:rsid w:val="005D3836"/>
    <w:rsid w:val="005D3EE7"/>
    <w:rsid w:val="005D4836"/>
    <w:rsid w:val="005D5A06"/>
    <w:rsid w:val="005D61BA"/>
    <w:rsid w:val="005D7158"/>
    <w:rsid w:val="005D741B"/>
    <w:rsid w:val="005E1B1C"/>
    <w:rsid w:val="005E28BD"/>
    <w:rsid w:val="005E30EB"/>
    <w:rsid w:val="005E33D8"/>
    <w:rsid w:val="005E3960"/>
    <w:rsid w:val="005E445D"/>
    <w:rsid w:val="005E5034"/>
    <w:rsid w:val="005E5125"/>
    <w:rsid w:val="005E51D2"/>
    <w:rsid w:val="005E5946"/>
    <w:rsid w:val="005E5E4B"/>
    <w:rsid w:val="005E68AB"/>
    <w:rsid w:val="005E6B80"/>
    <w:rsid w:val="005E791B"/>
    <w:rsid w:val="005E7944"/>
    <w:rsid w:val="005E7F8B"/>
    <w:rsid w:val="005F119A"/>
    <w:rsid w:val="005F134E"/>
    <w:rsid w:val="005F1C58"/>
    <w:rsid w:val="005F3336"/>
    <w:rsid w:val="005F34CF"/>
    <w:rsid w:val="005F35AA"/>
    <w:rsid w:val="005F4AE2"/>
    <w:rsid w:val="005F4E2D"/>
    <w:rsid w:val="005F6E31"/>
    <w:rsid w:val="005F6F92"/>
    <w:rsid w:val="005F7CA4"/>
    <w:rsid w:val="006003BF"/>
    <w:rsid w:val="0060083E"/>
    <w:rsid w:val="00601061"/>
    <w:rsid w:val="006011C6"/>
    <w:rsid w:val="00601243"/>
    <w:rsid w:val="00601245"/>
    <w:rsid w:val="00601259"/>
    <w:rsid w:val="006013C6"/>
    <w:rsid w:val="00601834"/>
    <w:rsid w:val="00602533"/>
    <w:rsid w:val="00602EDC"/>
    <w:rsid w:val="0060338F"/>
    <w:rsid w:val="00603CED"/>
    <w:rsid w:val="00604237"/>
    <w:rsid w:val="0060589A"/>
    <w:rsid w:val="00605E40"/>
    <w:rsid w:val="0060678C"/>
    <w:rsid w:val="00606C73"/>
    <w:rsid w:val="0060722C"/>
    <w:rsid w:val="006075CE"/>
    <w:rsid w:val="0060786B"/>
    <w:rsid w:val="006079DF"/>
    <w:rsid w:val="006103E2"/>
    <w:rsid w:val="006115AA"/>
    <w:rsid w:val="00611853"/>
    <w:rsid w:val="00611B2D"/>
    <w:rsid w:val="00615165"/>
    <w:rsid w:val="00615872"/>
    <w:rsid w:val="00615D76"/>
    <w:rsid w:val="00616B74"/>
    <w:rsid w:val="00617344"/>
    <w:rsid w:val="0061786C"/>
    <w:rsid w:val="00620086"/>
    <w:rsid w:val="006204BA"/>
    <w:rsid w:val="00620DB4"/>
    <w:rsid w:val="00620E77"/>
    <w:rsid w:val="0062109E"/>
    <w:rsid w:val="00621FEE"/>
    <w:rsid w:val="00622C40"/>
    <w:rsid w:val="006231A8"/>
    <w:rsid w:val="00623483"/>
    <w:rsid w:val="00623766"/>
    <w:rsid w:val="00623861"/>
    <w:rsid w:val="0062530F"/>
    <w:rsid w:val="00625538"/>
    <w:rsid w:val="00625804"/>
    <w:rsid w:val="00626176"/>
    <w:rsid w:val="006264D8"/>
    <w:rsid w:val="0062662D"/>
    <w:rsid w:val="00626AE7"/>
    <w:rsid w:val="00626F0B"/>
    <w:rsid w:val="00627968"/>
    <w:rsid w:val="00627F48"/>
    <w:rsid w:val="00631412"/>
    <w:rsid w:val="00631954"/>
    <w:rsid w:val="006322DA"/>
    <w:rsid w:val="006335AD"/>
    <w:rsid w:val="00634EC5"/>
    <w:rsid w:val="0063519F"/>
    <w:rsid w:val="0063538B"/>
    <w:rsid w:val="006367F1"/>
    <w:rsid w:val="00636C2C"/>
    <w:rsid w:val="00636DCC"/>
    <w:rsid w:val="0063734B"/>
    <w:rsid w:val="0063780F"/>
    <w:rsid w:val="006379C9"/>
    <w:rsid w:val="00641314"/>
    <w:rsid w:val="0064275C"/>
    <w:rsid w:val="00642F86"/>
    <w:rsid w:val="00643C0C"/>
    <w:rsid w:val="00644357"/>
    <w:rsid w:val="00644B1D"/>
    <w:rsid w:val="00644C99"/>
    <w:rsid w:val="00644FEE"/>
    <w:rsid w:val="0064585D"/>
    <w:rsid w:val="00646295"/>
    <w:rsid w:val="00646D09"/>
    <w:rsid w:val="00647550"/>
    <w:rsid w:val="00647D66"/>
    <w:rsid w:val="00650B30"/>
    <w:rsid w:val="00650D78"/>
    <w:rsid w:val="006510A6"/>
    <w:rsid w:val="00651E09"/>
    <w:rsid w:val="00652119"/>
    <w:rsid w:val="0065231A"/>
    <w:rsid w:val="006528E4"/>
    <w:rsid w:val="00652914"/>
    <w:rsid w:val="00652C07"/>
    <w:rsid w:val="006531BA"/>
    <w:rsid w:val="00655BB5"/>
    <w:rsid w:val="00655FA4"/>
    <w:rsid w:val="00656EA8"/>
    <w:rsid w:val="00656ECF"/>
    <w:rsid w:val="00656F6B"/>
    <w:rsid w:val="00657D61"/>
    <w:rsid w:val="0066186A"/>
    <w:rsid w:val="00662E3B"/>
    <w:rsid w:val="00663064"/>
    <w:rsid w:val="006632C6"/>
    <w:rsid w:val="006643C3"/>
    <w:rsid w:val="00664407"/>
    <w:rsid w:val="00664456"/>
    <w:rsid w:val="0066449A"/>
    <w:rsid w:val="00664700"/>
    <w:rsid w:val="00665891"/>
    <w:rsid w:val="006668BC"/>
    <w:rsid w:val="00667191"/>
    <w:rsid w:val="006674FC"/>
    <w:rsid w:val="00670704"/>
    <w:rsid w:val="00670762"/>
    <w:rsid w:val="006707B0"/>
    <w:rsid w:val="006715B6"/>
    <w:rsid w:val="00671DD7"/>
    <w:rsid w:val="00672843"/>
    <w:rsid w:val="00673255"/>
    <w:rsid w:val="0067453E"/>
    <w:rsid w:val="006754F9"/>
    <w:rsid w:val="00675E7B"/>
    <w:rsid w:val="006768A9"/>
    <w:rsid w:val="0068089D"/>
    <w:rsid w:val="00680BD6"/>
    <w:rsid w:val="0068144F"/>
    <w:rsid w:val="00681480"/>
    <w:rsid w:val="0068190F"/>
    <w:rsid w:val="006836EC"/>
    <w:rsid w:val="00683912"/>
    <w:rsid w:val="0068403D"/>
    <w:rsid w:val="0068412C"/>
    <w:rsid w:val="00684CFE"/>
    <w:rsid w:val="0068520D"/>
    <w:rsid w:val="00685B15"/>
    <w:rsid w:val="00685DDD"/>
    <w:rsid w:val="00686073"/>
    <w:rsid w:val="00686E33"/>
    <w:rsid w:val="00686EAF"/>
    <w:rsid w:val="00687EA5"/>
    <w:rsid w:val="006901F1"/>
    <w:rsid w:val="00690982"/>
    <w:rsid w:val="00690A91"/>
    <w:rsid w:val="00690C0B"/>
    <w:rsid w:val="00691FD2"/>
    <w:rsid w:val="00692047"/>
    <w:rsid w:val="006930B3"/>
    <w:rsid w:val="0069317A"/>
    <w:rsid w:val="00693498"/>
    <w:rsid w:val="00693801"/>
    <w:rsid w:val="00693B35"/>
    <w:rsid w:val="006941C4"/>
    <w:rsid w:val="0069544A"/>
    <w:rsid w:val="00695D86"/>
    <w:rsid w:val="006961A0"/>
    <w:rsid w:val="006963C7"/>
    <w:rsid w:val="00696644"/>
    <w:rsid w:val="00696EA4"/>
    <w:rsid w:val="006A0336"/>
    <w:rsid w:val="006A03A8"/>
    <w:rsid w:val="006A05B6"/>
    <w:rsid w:val="006A1210"/>
    <w:rsid w:val="006A2275"/>
    <w:rsid w:val="006A2F94"/>
    <w:rsid w:val="006A31F5"/>
    <w:rsid w:val="006A3489"/>
    <w:rsid w:val="006A4FF6"/>
    <w:rsid w:val="006A53B8"/>
    <w:rsid w:val="006A6511"/>
    <w:rsid w:val="006A693D"/>
    <w:rsid w:val="006B021C"/>
    <w:rsid w:val="006B0807"/>
    <w:rsid w:val="006B0B85"/>
    <w:rsid w:val="006B0D1F"/>
    <w:rsid w:val="006B0E12"/>
    <w:rsid w:val="006B2398"/>
    <w:rsid w:val="006B3E59"/>
    <w:rsid w:val="006B41AB"/>
    <w:rsid w:val="006B42A2"/>
    <w:rsid w:val="006B4DCE"/>
    <w:rsid w:val="006B5368"/>
    <w:rsid w:val="006B5753"/>
    <w:rsid w:val="006B63CA"/>
    <w:rsid w:val="006B6537"/>
    <w:rsid w:val="006B71D5"/>
    <w:rsid w:val="006B7229"/>
    <w:rsid w:val="006B75CB"/>
    <w:rsid w:val="006B75EE"/>
    <w:rsid w:val="006C114D"/>
    <w:rsid w:val="006C182D"/>
    <w:rsid w:val="006C215A"/>
    <w:rsid w:val="006C2523"/>
    <w:rsid w:val="006C35B6"/>
    <w:rsid w:val="006C3FC7"/>
    <w:rsid w:val="006C5752"/>
    <w:rsid w:val="006C6643"/>
    <w:rsid w:val="006C6824"/>
    <w:rsid w:val="006C7319"/>
    <w:rsid w:val="006C7E84"/>
    <w:rsid w:val="006D0276"/>
    <w:rsid w:val="006D0438"/>
    <w:rsid w:val="006D04E2"/>
    <w:rsid w:val="006D1413"/>
    <w:rsid w:val="006D1B9F"/>
    <w:rsid w:val="006D28B5"/>
    <w:rsid w:val="006D29D1"/>
    <w:rsid w:val="006D31C8"/>
    <w:rsid w:val="006D372A"/>
    <w:rsid w:val="006D5353"/>
    <w:rsid w:val="006D5701"/>
    <w:rsid w:val="006D5B31"/>
    <w:rsid w:val="006D67FC"/>
    <w:rsid w:val="006D692A"/>
    <w:rsid w:val="006D6D4F"/>
    <w:rsid w:val="006D706E"/>
    <w:rsid w:val="006D73B0"/>
    <w:rsid w:val="006D73C9"/>
    <w:rsid w:val="006D7EC7"/>
    <w:rsid w:val="006E096C"/>
    <w:rsid w:val="006E1004"/>
    <w:rsid w:val="006E13A6"/>
    <w:rsid w:val="006E1435"/>
    <w:rsid w:val="006E1B1C"/>
    <w:rsid w:val="006E2116"/>
    <w:rsid w:val="006E2582"/>
    <w:rsid w:val="006E3C46"/>
    <w:rsid w:val="006E3F93"/>
    <w:rsid w:val="006E40D3"/>
    <w:rsid w:val="006E4491"/>
    <w:rsid w:val="006E479C"/>
    <w:rsid w:val="006E5358"/>
    <w:rsid w:val="006E5478"/>
    <w:rsid w:val="006E54D5"/>
    <w:rsid w:val="006E56E7"/>
    <w:rsid w:val="006E580D"/>
    <w:rsid w:val="006E5F5F"/>
    <w:rsid w:val="006E72BF"/>
    <w:rsid w:val="006F02DD"/>
    <w:rsid w:val="006F04A3"/>
    <w:rsid w:val="006F0CD2"/>
    <w:rsid w:val="006F1150"/>
    <w:rsid w:val="006F1403"/>
    <w:rsid w:val="006F1C2E"/>
    <w:rsid w:val="006F1D66"/>
    <w:rsid w:val="006F233F"/>
    <w:rsid w:val="006F276A"/>
    <w:rsid w:val="006F27A4"/>
    <w:rsid w:val="006F2A9C"/>
    <w:rsid w:val="006F4A20"/>
    <w:rsid w:val="006F665A"/>
    <w:rsid w:val="006F6DDB"/>
    <w:rsid w:val="006F753C"/>
    <w:rsid w:val="006F7BE1"/>
    <w:rsid w:val="006F7D7F"/>
    <w:rsid w:val="00700B0B"/>
    <w:rsid w:val="00701069"/>
    <w:rsid w:val="00701881"/>
    <w:rsid w:val="007029C3"/>
    <w:rsid w:val="00704FD6"/>
    <w:rsid w:val="00705A2F"/>
    <w:rsid w:val="00707A39"/>
    <w:rsid w:val="0071155F"/>
    <w:rsid w:val="0071217C"/>
    <w:rsid w:val="0071222C"/>
    <w:rsid w:val="00712465"/>
    <w:rsid w:val="00712ACD"/>
    <w:rsid w:val="00712C8D"/>
    <w:rsid w:val="007135DA"/>
    <w:rsid w:val="00714655"/>
    <w:rsid w:val="007147AD"/>
    <w:rsid w:val="007148B1"/>
    <w:rsid w:val="007158B7"/>
    <w:rsid w:val="00716323"/>
    <w:rsid w:val="00717778"/>
    <w:rsid w:val="00717EEF"/>
    <w:rsid w:val="00720219"/>
    <w:rsid w:val="007203DD"/>
    <w:rsid w:val="007207B5"/>
    <w:rsid w:val="00720C2B"/>
    <w:rsid w:val="00721526"/>
    <w:rsid w:val="00721B09"/>
    <w:rsid w:val="00721EB6"/>
    <w:rsid w:val="00721FCC"/>
    <w:rsid w:val="0072231F"/>
    <w:rsid w:val="00722C76"/>
    <w:rsid w:val="00724259"/>
    <w:rsid w:val="0072432D"/>
    <w:rsid w:val="00724453"/>
    <w:rsid w:val="00724D76"/>
    <w:rsid w:val="00724D79"/>
    <w:rsid w:val="00724F48"/>
    <w:rsid w:val="00725157"/>
    <w:rsid w:val="00725161"/>
    <w:rsid w:val="007254CC"/>
    <w:rsid w:val="00725EBA"/>
    <w:rsid w:val="00726112"/>
    <w:rsid w:val="00726222"/>
    <w:rsid w:val="0072660A"/>
    <w:rsid w:val="00726925"/>
    <w:rsid w:val="0072700B"/>
    <w:rsid w:val="00731115"/>
    <w:rsid w:val="00732592"/>
    <w:rsid w:val="0073298C"/>
    <w:rsid w:val="00732A5E"/>
    <w:rsid w:val="00733F48"/>
    <w:rsid w:val="00734361"/>
    <w:rsid w:val="00734448"/>
    <w:rsid w:val="00734A32"/>
    <w:rsid w:val="00734FF5"/>
    <w:rsid w:val="00735A24"/>
    <w:rsid w:val="00735C4B"/>
    <w:rsid w:val="00736A3C"/>
    <w:rsid w:val="00736CA9"/>
    <w:rsid w:val="007373E0"/>
    <w:rsid w:val="00737B02"/>
    <w:rsid w:val="00737D88"/>
    <w:rsid w:val="0074027C"/>
    <w:rsid w:val="00740543"/>
    <w:rsid w:val="00740694"/>
    <w:rsid w:val="00741658"/>
    <w:rsid w:val="0074204A"/>
    <w:rsid w:val="0074275A"/>
    <w:rsid w:val="00742AC8"/>
    <w:rsid w:val="007432B2"/>
    <w:rsid w:val="007433DE"/>
    <w:rsid w:val="00743442"/>
    <w:rsid w:val="00743B2B"/>
    <w:rsid w:val="00743EF7"/>
    <w:rsid w:val="007442A9"/>
    <w:rsid w:val="00744C6F"/>
    <w:rsid w:val="00745F46"/>
    <w:rsid w:val="0074752A"/>
    <w:rsid w:val="00747B37"/>
    <w:rsid w:val="00750327"/>
    <w:rsid w:val="007507DD"/>
    <w:rsid w:val="00751804"/>
    <w:rsid w:val="00751AC8"/>
    <w:rsid w:val="00752266"/>
    <w:rsid w:val="00753014"/>
    <w:rsid w:val="00753C45"/>
    <w:rsid w:val="0075471C"/>
    <w:rsid w:val="007548C2"/>
    <w:rsid w:val="00754CA6"/>
    <w:rsid w:val="007556FE"/>
    <w:rsid w:val="00756CF3"/>
    <w:rsid w:val="00757788"/>
    <w:rsid w:val="007577E1"/>
    <w:rsid w:val="0076018D"/>
    <w:rsid w:val="007606DF"/>
    <w:rsid w:val="00760F24"/>
    <w:rsid w:val="00761E7D"/>
    <w:rsid w:val="007631B6"/>
    <w:rsid w:val="007647B6"/>
    <w:rsid w:val="00765E80"/>
    <w:rsid w:val="00766BE1"/>
    <w:rsid w:val="007677A8"/>
    <w:rsid w:val="00767CC7"/>
    <w:rsid w:val="0077008F"/>
    <w:rsid w:val="00771D87"/>
    <w:rsid w:val="00775840"/>
    <w:rsid w:val="0077605C"/>
    <w:rsid w:val="00776629"/>
    <w:rsid w:val="00777147"/>
    <w:rsid w:val="00777418"/>
    <w:rsid w:val="00777889"/>
    <w:rsid w:val="0078017C"/>
    <w:rsid w:val="007805AB"/>
    <w:rsid w:val="00780F97"/>
    <w:rsid w:val="00781DAB"/>
    <w:rsid w:val="0078226D"/>
    <w:rsid w:val="007823FB"/>
    <w:rsid w:val="00783BFC"/>
    <w:rsid w:val="00783C85"/>
    <w:rsid w:val="007844F5"/>
    <w:rsid w:val="0078461B"/>
    <w:rsid w:val="00784EFA"/>
    <w:rsid w:val="00785257"/>
    <w:rsid w:val="007855E3"/>
    <w:rsid w:val="007866DF"/>
    <w:rsid w:val="00786A47"/>
    <w:rsid w:val="0079087F"/>
    <w:rsid w:val="00790C62"/>
    <w:rsid w:val="00790F60"/>
    <w:rsid w:val="0079120D"/>
    <w:rsid w:val="007914C5"/>
    <w:rsid w:val="007917BC"/>
    <w:rsid w:val="00791D61"/>
    <w:rsid w:val="00792428"/>
    <w:rsid w:val="00792469"/>
    <w:rsid w:val="0079260B"/>
    <w:rsid w:val="0079317C"/>
    <w:rsid w:val="00793AFF"/>
    <w:rsid w:val="007949B2"/>
    <w:rsid w:val="00795832"/>
    <w:rsid w:val="0079625E"/>
    <w:rsid w:val="00796371"/>
    <w:rsid w:val="00796CD8"/>
    <w:rsid w:val="00796D20"/>
    <w:rsid w:val="00797365"/>
    <w:rsid w:val="0079785E"/>
    <w:rsid w:val="00797AA3"/>
    <w:rsid w:val="00797BBD"/>
    <w:rsid w:val="00797D5B"/>
    <w:rsid w:val="007A009A"/>
    <w:rsid w:val="007A05ED"/>
    <w:rsid w:val="007A0F7C"/>
    <w:rsid w:val="007A1198"/>
    <w:rsid w:val="007A11DC"/>
    <w:rsid w:val="007A1CB6"/>
    <w:rsid w:val="007A1D90"/>
    <w:rsid w:val="007A1E03"/>
    <w:rsid w:val="007A2969"/>
    <w:rsid w:val="007A2C30"/>
    <w:rsid w:val="007A2F15"/>
    <w:rsid w:val="007A44CB"/>
    <w:rsid w:val="007A4690"/>
    <w:rsid w:val="007A57BD"/>
    <w:rsid w:val="007A6AC1"/>
    <w:rsid w:val="007A6E82"/>
    <w:rsid w:val="007A7ADE"/>
    <w:rsid w:val="007B04B3"/>
    <w:rsid w:val="007B0DFD"/>
    <w:rsid w:val="007B2A72"/>
    <w:rsid w:val="007B2BA8"/>
    <w:rsid w:val="007B5060"/>
    <w:rsid w:val="007B72EC"/>
    <w:rsid w:val="007B7942"/>
    <w:rsid w:val="007B799F"/>
    <w:rsid w:val="007C06F6"/>
    <w:rsid w:val="007C140D"/>
    <w:rsid w:val="007C324C"/>
    <w:rsid w:val="007C4307"/>
    <w:rsid w:val="007C4780"/>
    <w:rsid w:val="007C53E7"/>
    <w:rsid w:val="007C5494"/>
    <w:rsid w:val="007C5EEC"/>
    <w:rsid w:val="007C67BB"/>
    <w:rsid w:val="007C7785"/>
    <w:rsid w:val="007C7CC3"/>
    <w:rsid w:val="007D090E"/>
    <w:rsid w:val="007D0C6C"/>
    <w:rsid w:val="007D1721"/>
    <w:rsid w:val="007D1AA4"/>
    <w:rsid w:val="007D2107"/>
    <w:rsid w:val="007D2FD4"/>
    <w:rsid w:val="007D3636"/>
    <w:rsid w:val="007D3CA2"/>
    <w:rsid w:val="007D41E9"/>
    <w:rsid w:val="007D4CD6"/>
    <w:rsid w:val="007D6B1D"/>
    <w:rsid w:val="007D6CDD"/>
    <w:rsid w:val="007D77B1"/>
    <w:rsid w:val="007E0B66"/>
    <w:rsid w:val="007E19A6"/>
    <w:rsid w:val="007E1DFA"/>
    <w:rsid w:val="007E23BE"/>
    <w:rsid w:val="007E2924"/>
    <w:rsid w:val="007E36DB"/>
    <w:rsid w:val="007E3F51"/>
    <w:rsid w:val="007E4677"/>
    <w:rsid w:val="007E4B76"/>
    <w:rsid w:val="007E4D2F"/>
    <w:rsid w:val="007E4ED1"/>
    <w:rsid w:val="007E5655"/>
    <w:rsid w:val="007E5717"/>
    <w:rsid w:val="007E5D67"/>
    <w:rsid w:val="007E6C3A"/>
    <w:rsid w:val="007E6F0E"/>
    <w:rsid w:val="007E7DDE"/>
    <w:rsid w:val="007F008C"/>
    <w:rsid w:val="007F0203"/>
    <w:rsid w:val="007F02AD"/>
    <w:rsid w:val="007F151A"/>
    <w:rsid w:val="007F19BE"/>
    <w:rsid w:val="007F2385"/>
    <w:rsid w:val="007F3594"/>
    <w:rsid w:val="007F3C72"/>
    <w:rsid w:val="007F3DEC"/>
    <w:rsid w:val="007F4062"/>
    <w:rsid w:val="007F41D7"/>
    <w:rsid w:val="007F43A9"/>
    <w:rsid w:val="007F4E3A"/>
    <w:rsid w:val="007F53BC"/>
    <w:rsid w:val="007F669C"/>
    <w:rsid w:val="007F7866"/>
    <w:rsid w:val="008001BB"/>
    <w:rsid w:val="00800337"/>
    <w:rsid w:val="008006A3"/>
    <w:rsid w:val="00800A00"/>
    <w:rsid w:val="008017C6"/>
    <w:rsid w:val="0080214D"/>
    <w:rsid w:val="00802D10"/>
    <w:rsid w:val="0080369B"/>
    <w:rsid w:val="008047CA"/>
    <w:rsid w:val="00805A17"/>
    <w:rsid w:val="00805AD4"/>
    <w:rsid w:val="00807191"/>
    <w:rsid w:val="00807969"/>
    <w:rsid w:val="00807C6E"/>
    <w:rsid w:val="00810E1A"/>
    <w:rsid w:val="00811BD3"/>
    <w:rsid w:val="00811E26"/>
    <w:rsid w:val="00811F5A"/>
    <w:rsid w:val="00812317"/>
    <w:rsid w:val="00812472"/>
    <w:rsid w:val="00812F6A"/>
    <w:rsid w:val="00813BEB"/>
    <w:rsid w:val="00813C47"/>
    <w:rsid w:val="00814039"/>
    <w:rsid w:val="00814901"/>
    <w:rsid w:val="00814C20"/>
    <w:rsid w:val="0081500F"/>
    <w:rsid w:val="008155D2"/>
    <w:rsid w:val="00816437"/>
    <w:rsid w:val="008166CB"/>
    <w:rsid w:val="00816BF4"/>
    <w:rsid w:val="00816D38"/>
    <w:rsid w:val="00817199"/>
    <w:rsid w:val="008173E5"/>
    <w:rsid w:val="00817680"/>
    <w:rsid w:val="0081769F"/>
    <w:rsid w:val="00817902"/>
    <w:rsid w:val="00817A9D"/>
    <w:rsid w:val="00817B96"/>
    <w:rsid w:val="00820396"/>
    <w:rsid w:val="008207B4"/>
    <w:rsid w:val="00820B65"/>
    <w:rsid w:val="00820CD4"/>
    <w:rsid w:val="008215D1"/>
    <w:rsid w:val="008221E8"/>
    <w:rsid w:val="00823693"/>
    <w:rsid w:val="008239FE"/>
    <w:rsid w:val="008249C3"/>
    <w:rsid w:val="00826376"/>
    <w:rsid w:val="008278B1"/>
    <w:rsid w:val="00830C8D"/>
    <w:rsid w:val="008312AD"/>
    <w:rsid w:val="008318B7"/>
    <w:rsid w:val="0083253B"/>
    <w:rsid w:val="008334C0"/>
    <w:rsid w:val="00833D86"/>
    <w:rsid w:val="00834D94"/>
    <w:rsid w:val="008368A4"/>
    <w:rsid w:val="00836C4A"/>
    <w:rsid w:val="00840C8F"/>
    <w:rsid w:val="0084133D"/>
    <w:rsid w:val="00841794"/>
    <w:rsid w:val="008430F4"/>
    <w:rsid w:val="00844119"/>
    <w:rsid w:val="00844435"/>
    <w:rsid w:val="00845744"/>
    <w:rsid w:val="00846E07"/>
    <w:rsid w:val="00851788"/>
    <w:rsid w:val="008521B6"/>
    <w:rsid w:val="008524F3"/>
    <w:rsid w:val="008536E7"/>
    <w:rsid w:val="00853D95"/>
    <w:rsid w:val="008547D5"/>
    <w:rsid w:val="00854F03"/>
    <w:rsid w:val="008557DC"/>
    <w:rsid w:val="008562E4"/>
    <w:rsid w:val="00856656"/>
    <w:rsid w:val="00856C23"/>
    <w:rsid w:val="00856CDF"/>
    <w:rsid w:val="00856E1B"/>
    <w:rsid w:val="00856E32"/>
    <w:rsid w:val="00856EB0"/>
    <w:rsid w:val="008570EC"/>
    <w:rsid w:val="008572D2"/>
    <w:rsid w:val="0086091C"/>
    <w:rsid w:val="00862FBC"/>
    <w:rsid w:val="00863E8E"/>
    <w:rsid w:val="00863EE2"/>
    <w:rsid w:val="008652E9"/>
    <w:rsid w:val="00865F4C"/>
    <w:rsid w:val="00865FB7"/>
    <w:rsid w:val="008675B3"/>
    <w:rsid w:val="008703FE"/>
    <w:rsid w:val="00870958"/>
    <w:rsid w:val="00870C96"/>
    <w:rsid w:val="00872940"/>
    <w:rsid w:val="00872D89"/>
    <w:rsid w:val="00873681"/>
    <w:rsid w:val="00873916"/>
    <w:rsid w:val="00874694"/>
    <w:rsid w:val="00875F5C"/>
    <w:rsid w:val="00876842"/>
    <w:rsid w:val="00880D71"/>
    <w:rsid w:val="0088117B"/>
    <w:rsid w:val="008812F4"/>
    <w:rsid w:val="00881329"/>
    <w:rsid w:val="008813BC"/>
    <w:rsid w:val="008815A0"/>
    <w:rsid w:val="00881C4C"/>
    <w:rsid w:val="0088286F"/>
    <w:rsid w:val="0088297D"/>
    <w:rsid w:val="00882CAD"/>
    <w:rsid w:val="008837B1"/>
    <w:rsid w:val="00883CA9"/>
    <w:rsid w:val="0088508C"/>
    <w:rsid w:val="00885E79"/>
    <w:rsid w:val="0088626F"/>
    <w:rsid w:val="00886D76"/>
    <w:rsid w:val="0088785F"/>
    <w:rsid w:val="00887B0D"/>
    <w:rsid w:val="008900C7"/>
    <w:rsid w:val="008901DD"/>
    <w:rsid w:val="00890771"/>
    <w:rsid w:val="00891877"/>
    <w:rsid w:val="00891A0C"/>
    <w:rsid w:val="00891E46"/>
    <w:rsid w:val="00892413"/>
    <w:rsid w:val="008926A3"/>
    <w:rsid w:val="00892FB9"/>
    <w:rsid w:val="008931D2"/>
    <w:rsid w:val="008932D0"/>
    <w:rsid w:val="008933F9"/>
    <w:rsid w:val="00893ADC"/>
    <w:rsid w:val="00893FC9"/>
    <w:rsid w:val="00894C35"/>
    <w:rsid w:val="00896BFA"/>
    <w:rsid w:val="00896FD1"/>
    <w:rsid w:val="008979D0"/>
    <w:rsid w:val="008A1882"/>
    <w:rsid w:val="008A42B2"/>
    <w:rsid w:val="008A4C1D"/>
    <w:rsid w:val="008A511A"/>
    <w:rsid w:val="008A5A9A"/>
    <w:rsid w:val="008A647F"/>
    <w:rsid w:val="008A64C3"/>
    <w:rsid w:val="008A7683"/>
    <w:rsid w:val="008A7B13"/>
    <w:rsid w:val="008B079D"/>
    <w:rsid w:val="008B0951"/>
    <w:rsid w:val="008B16CF"/>
    <w:rsid w:val="008B1B4D"/>
    <w:rsid w:val="008B3344"/>
    <w:rsid w:val="008B3382"/>
    <w:rsid w:val="008B3512"/>
    <w:rsid w:val="008B3C12"/>
    <w:rsid w:val="008B3F43"/>
    <w:rsid w:val="008B4B75"/>
    <w:rsid w:val="008B4F5E"/>
    <w:rsid w:val="008B5C95"/>
    <w:rsid w:val="008B6203"/>
    <w:rsid w:val="008B718E"/>
    <w:rsid w:val="008B77F4"/>
    <w:rsid w:val="008B77FD"/>
    <w:rsid w:val="008B7C84"/>
    <w:rsid w:val="008C1264"/>
    <w:rsid w:val="008C15CF"/>
    <w:rsid w:val="008C1E06"/>
    <w:rsid w:val="008C3151"/>
    <w:rsid w:val="008C328C"/>
    <w:rsid w:val="008C366F"/>
    <w:rsid w:val="008C4259"/>
    <w:rsid w:val="008C4A09"/>
    <w:rsid w:val="008C4EB1"/>
    <w:rsid w:val="008C4F39"/>
    <w:rsid w:val="008C5BAB"/>
    <w:rsid w:val="008C7A1B"/>
    <w:rsid w:val="008D0093"/>
    <w:rsid w:val="008D11C6"/>
    <w:rsid w:val="008D139A"/>
    <w:rsid w:val="008D1A9B"/>
    <w:rsid w:val="008D29A1"/>
    <w:rsid w:val="008D347B"/>
    <w:rsid w:val="008D35AA"/>
    <w:rsid w:val="008D38A0"/>
    <w:rsid w:val="008D3D92"/>
    <w:rsid w:val="008D4AE6"/>
    <w:rsid w:val="008D5679"/>
    <w:rsid w:val="008D575D"/>
    <w:rsid w:val="008D5C3A"/>
    <w:rsid w:val="008D5D1D"/>
    <w:rsid w:val="008D6C9A"/>
    <w:rsid w:val="008D7635"/>
    <w:rsid w:val="008D78C7"/>
    <w:rsid w:val="008E0292"/>
    <w:rsid w:val="008E0814"/>
    <w:rsid w:val="008E0993"/>
    <w:rsid w:val="008E0C4F"/>
    <w:rsid w:val="008E0E34"/>
    <w:rsid w:val="008E1127"/>
    <w:rsid w:val="008E1324"/>
    <w:rsid w:val="008E19D0"/>
    <w:rsid w:val="008E1BE1"/>
    <w:rsid w:val="008E21AF"/>
    <w:rsid w:val="008E2290"/>
    <w:rsid w:val="008E25C4"/>
    <w:rsid w:val="008E2A0A"/>
    <w:rsid w:val="008E3348"/>
    <w:rsid w:val="008E494F"/>
    <w:rsid w:val="008E4971"/>
    <w:rsid w:val="008E58A2"/>
    <w:rsid w:val="008E5E01"/>
    <w:rsid w:val="008E5F9A"/>
    <w:rsid w:val="008E6414"/>
    <w:rsid w:val="008E686A"/>
    <w:rsid w:val="008E7B3D"/>
    <w:rsid w:val="008E7DA4"/>
    <w:rsid w:val="008F0208"/>
    <w:rsid w:val="008F1517"/>
    <w:rsid w:val="008F17CE"/>
    <w:rsid w:val="008F1B3F"/>
    <w:rsid w:val="008F206A"/>
    <w:rsid w:val="008F30B0"/>
    <w:rsid w:val="008F32EB"/>
    <w:rsid w:val="008F35E5"/>
    <w:rsid w:val="008F3EF7"/>
    <w:rsid w:val="008F3FB7"/>
    <w:rsid w:val="008F4125"/>
    <w:rsid w:val="008F597F"/>
    <w:rsid w:val="008F6567"/>
    <w:rsid w:val="008F6B95"/>
    <w:rsid w:val="008F7C58"/>
    <w:rsid w:val="00902129"/>
    <w:rsid w:val="009026A7"/>
    <w:rsid w:val="009029E2"/>
    <w:rsid w:val="00902A47"/>
    <w:rsid w:val="009030C4"/>
    <w:rsid w:val="00903D73"/>
    <w:rsid w:val="00904514"/>
    <w:rsid w:val="009046E9"/>
    <w:rsid w:val="00904C95"/>
    <w:rsid w:val="00905FA7"/>
    <w:rsid w:val="00906EA8"/>
    <w:rsid w:val="00906F1D"/>
    <w:rsid w:val="00906F61"/>
    <w:rsid w:val="00907CF1"/>
    <w:rsid w:val="009104A9"/>
    <w:rsid w:val="0091148E"/>
    <w:rsid w:val="009120F6"/>
    <w:rsid w:val="009124E4"/>
    <w:rsid w:val="00912A41"/>
    <w:rsid w:val="00913483"/>
    <w:rsid w:val="009135AE"/>
    <w:rsid w:val="009136C1"/>
    <w:rsid w:val="009141E8"/>
    <w:rsid w:val="0091426C"/>
    <w:rsid w:val="009143B0"/>
    <w:rsid w:val="009146E9"/>
    <w:rsid w:val="00914F91"/>
    <w:rsid w:val="00915088"/>
    <w:rsid w:val="009158CC"/>
    <w:rsid w:val="00915B59"/>
    <w:rsid w:val="0091679B"/>
    <w:rsid w:val="00917815"/>
    <w:rsid w:val="00920798"/>
    <w:rsid w:val="00920ABE"/>
    <w:rsid w:val="00920DF9"/>
    <w:rsid w:val="00922217"/>
    <w:rsid w:val="00923CDC"/>
    <w:rsid w:val="009246DE"/>
    <w:rsid w:val="009247E5"/>
    <w:rsid w:val="009257A9"/>
    <w:rsid w:val="00925BDC"/>
    <w:rsid w:val="009261E2"/>
    <w:rsid w:val="0092720D"/>
    <w:rsid w:val="00927404"/>
    <w:rsid w:val="00927762"/>
    <w:rsid w:val="00927844"/>
    <w:rsid w:val="009316F5"/>
    <w:rsid w:val="00931C7F"/>
    <w:rsid w:val="00931E88"/>
    <w:rsid w:val="00932459"/>
    <w:rsid w:val="0093364A"/>
    <w:rsid w:val="00934350"/>
    <w:rsid w:val="009348AD"/>
    <w:rsid w:val="00934A1B"/>
    <w:rsid w:val="00935357"/>
    <w:rsid w:val="00935410"/>
    <w:rsid w:val="0093626E"/>
    <w:rsid w:val="00936D4D"/>
    <w:rsid w:val="00937CE4"/>
    <w:rsid w:val="00937DD6"/>
    <w:rsid w:val="009401BC"/>
    <w:rsid w:val="00940F21"/>
    <w:rsid w:val="00941358"/>
    <w:rsid w:val="00941601"/>
    <w:rsid w:val="00941F14"/>
    <w:rsid w:val="00942D21"/>
    <w:rsid w:val="009462EA"/>
    <w:rsid w:val="00946B0C"/>
    <w:rsid w:val="009512FF"/>
    <w:rsid w:val="0095188B"/>
    <w:rsid w:val="00952059"/>
    <w:rsid w:val="009520A4"/>
    <w:rsid w:val="00952AC7"/>
    <w:rsid w:val="0095306B"/>
    <w:rsid w:val="0095327E"/>
    <w:rsid w:val="00953E60"/>
    <w:rsid w:val="00954243"/>
    <w:rsid w:val="0095460F"/>
    <w:rsid w:val="00954E7D"/>
    <w:rsid w:val="00955D78"/>
    <w:rsid w:val="009563FE"/>
    <w:rsid w:val="009569DF"/>
    <w:rsid w:val="00956FE0"/>
    <w:rsid w:val="00957220"/>
    <w:rsid w:val="009572D7"/>
    <w:rsid w:val="00957801"/>
    <w:rsid w:val="009611C6"/>
    <w:rsid w:val="00962C81"/>
    <w:rsid w:val="009643CF"/>
    <w:rsid w:val="00964940"/>
    <w:rsid w:val="009658B7"/>
    <w:rsid w:val="00965E2D"/>
    <w:rsid w:val="00965F3E"/>
    <w:rsid w:val="00966B5E"/>
    <w:rsid w:val="00967136"/>
    <w:rsid w:val="00967166"/>
    <w:rsid w:val="00967620"/>
    <w:rsid w:val="0096776F"/>
    <w:rsid w:val="009701E2"/>
    <w:rsid w:val="00971292"/>
    <w:rsid w:val="009715F3"/>
    <w:rsid w:val="0097210A"/>
    <w:rsid w:val="009727E2"/>
    <w:rsid w:val="009736E1"/>
    <w:rsid w:val="0097391D"/>
    <w:rsid w:val="009744E8"/>
    <w:rsid w:val="00974CE6"/>
    <w:rsid w:val="0097558C"/>
    <w:rsid w:val="009758CA"/>
    <w:rsid w:val="00975EA7"/>
    <w:rsid w:val="00976181"/>
    <w:rsid w:val="009770B5"/>
    <w:rsid w:val="009774C3"/>
    <w:rsid w:val="0097789E"/>
    <w:rsid w:val="00977D8A"/>
    <w:rsid w:val="009803AC"/>
    <w:rsid w:val="009811E3"/>
    <w:rsid w:val="0098125A"/>
    <w:rsid w:val="00981490"/>
    <w:rsid w:val="009818C1"/>
    <w:rsid w:val="0098242C"/>
    <w:rsid w:val="009826BD"/>
    <w:rsid w:val="0098380F"/>
    <w:rsid w:val="009839EB"/>
    <w:rsid w:val="00983E2D"/>
    <w:rsid w:val="009840DC"/>
    <w:rsid w:val="00984B3A"/>
    <w:rsid w:val="00985608"/>
    <w:rsid w:val="00986ACB"/>
    <w:rsid w:val="00986E49"/>
    <w:rsid w:val="009871EA"/>
    <w:rsid w:val="00987340"/>
    <w:rsid w:val="00987470"/>
    <w:rsid w:val="00990409"/>
    <w:rsid w:val="0099084A"/>
    <w:rsid w:val="00991723"/>
    <w:rsid w:val="009924EC"/>
    <w:rsid w:val="009928CD"/>
    <w:rsid w:val="00992918"/>
    <w:rsid w:val="009929A1"/>
    <w:rsid w:val="00992A3A"/>
    <w:rsid w:val="00992F87"/>
    <w:rsid w:val="009937AA"/>
    <w:rsid w:val="00994162"/>
    <w:rsid w:val="00994896"/>
    <w:rsid w:val="00994C5F"/>
    <w:rsid w:val="00997D50"/>
    <w:rsid w:val="00997E99"/>
    <w:rsid w:val="009A00F6"/>
    <w:rsid w:val="009A01E1"/>
    <w:rsid w:val="009A05EC"/>
    <w:rsid w:val="009A11D1"/>
    <w:rsid w:val="009A19F2"/>
    <w:rsid w:val="009A1A2D"/>
    <w:rsid w:val="009A1C25"/>
    <w:rsid w:val="009A1E81"/>
    <w:rsid w:val="009A318C"/>
    <w:rsid w:val="009A3D2C"/>
    <w:rsid w:val="009A45E3"/>
    <w:rsid w:val="009A52C3"/>
    <w:rsid w:val="009A5C8E"/>
    <w:rsid w:val="009A6292"/>
    <w:rsid w:val="009A6A2F"/>
    <w:rsid w:val="009A6E5B"/>
    <w:rsid w:val="009A7856"/>
    <w:rsid w:val="009B0AEB"/>
    <w:rsid w:val="009B0B0E"/>
    <w:rsid w:val="009B1FB6"/>
    <w:rsid w:val="009B27F0"/>
    <w:rsid w:val="009B29D1"/>
    <w:rsid w:val="009B2F09"/>
    <w:rsid w:val="009B4927"/>
    <w:rsid w:val="009B5D34"/>
    <w:rsid w:val="009B6625"/>
    <w:rsid w:val="009B7E4B"/>
    <w:rsid w:val="009C0F89"/>
    <w:rsid w:val="009C1749"/>
    <w:rsid w:val="009C2265"/>
    <w:rsid w:val="009C2AFB"/>
    <w:rsid w:val="009C31DD"/>
    <w:rsid w:val="009C3783"/>
    <w:rsid w:val="009C39DC"/>
    <w:rsid w:val="009C3D7B"/>
    <w:rsid w:val="009C421E"/>
    <w:rsid w:val="009C4FA5"/>
    <w:rsid w:val="009C514E"/>
    <w:rsid w:val="009C58BF"/>
    <w:rsid w:val="009C6417"/>
    <w:rsid w:val="009C6F5A"/>
    <w:rsid w:val="009C7051"/>
    <w:rsid w:val="009D0150"/>
    <w:rsid w:val="009D0477"/>
    <w:rsid w:val="009D0FBF"/>
    <w:rsid w:val="009D10C4"/>
    <w:rsid w:val="009D17AF"/>
    <w:rsid w:val="009D2224"/>
    <w:rsid w:val="009D248D"/>
    <w:rsid w:val="009D2B50"/>
    <w:rsid w:val="009D386E"/>
    <w:rsid w:val="009D6F1D"/>
    <w:rsid w:val="009D6F89"/>
    <w:rsid w:val="009E0189"/>
    <w:rsid w:val="009E1DE6"/>
    <w:rsid w:val="009E394B"/>
    <w:rsid w:val="009E39D7"/>
    <w:rsid w:val="009E454D"/>
    <w:rsid w:val="009E522B"/>
    <w:rsid w:val="009E707A"/>
    <w:rsid w:val="009E718D"/>
    <w:rsid w:val="009E792D"/>
    <w:rsid w:val="009E7AD6"/>
    <w:rsid w:val="009E7D40"/>
    <w:rsid w:val="009E7E97"/>
    <w:rsid w:val="009F0A08"/>
    <w:rsid w:val="009F16D7"/>
    <w:rsid w:val="009F2814"/>
    <w:rsid w:val="009F2B06"/>
    <w:rsid w:val="009F2E10"/>
    <w:rsid w:val="009F3C25"/>
    <w:rsid w:val="009F3E9C"/>
    <w:rsid w:val="009F44FC"/>
    <w:rsid w:val="009F47FA"/>
    <w:rsid w:val="009F540D"/>
    <w:rsid w:val="009F5570"/>
    <w:rsid w:val="009F5FFD"/>
    <w:rsid w:val="009F693E"/>
    <w:rsid w:val="009F6EC1"/>
    <w:rsid w:val="009F739C"/>
    <w:rsid w:val="00A0162E"/>
    <w:rsid w:val="00A01A40"/>
    <w:rsid w:val="00A037EB"/>
    <w:rsid w:val="00A04118"/>
    <w:rsid w:val="00A0431C"/>
    <w:rsid w:val="00A04487"/>
    <w:rsid w:val="00A068E2"/>
    <w:rsid w:val="00A06B7E"/>
    <w:rsid w:val="00A071CD"/>
    <w:rsid w:val="00A07A16"/>
    <w:rsid w:val="00A07C26"/>
    <w:rsid w:val="00A07EFC"/>
    <w:rsid w:val="00A103E3"/>
    <w:rsid w:val="00A104B0"/>
    <w:rsid w:val="00A106DE"/>
    <w:rsid w:val="00A122B2"/>
    <w:rsid w:val="00A1305D"/>
    <w:rsid w:val="00A14462"/>
    <w:rsid w:val="00A149EA"/>
    <w:rsid w:val="00A14A8E"/>
    <w:rsid w:val="00A150B8"/>
    <w:rsid w:val="00A17049"/>
    <w:rsid w:val="00A200F7"/>
    <w:rsid w:val="00A20112"/>
    <w:rsid w:val="00A20BA3"/>
    <w:rsid w:val="00A20BC9"/>
    <w:rsid w:val="00A21219"/>
    <w:rsid w:val="00A2183B"/>
    <w:rsid w:val="00A22029"/>
    <w:rsid w:val="00A2273A"/>
    <w:rsid w:val="00A252B1"/>
    <w:rsid w:val="00A26326"/>
    <w:rsid w:val="00A265C1"/>
    <w:rsid w:val="00A26AA6"/>
    <w:rsid w:val="00A26AE7"/>
    <w:rsid w:val="00A270CA"/>
    <w:rsid w:val="00A27309"/>
    <w:rsid w:val="00A3013D"/>
    <w:rsid w:val="00A30B42"/>
    <w:rsid w:val="00A3245E"/>
    <w:rsid w:val="00A3378E"/>
    <w:rsid w:val="00A33D02"/>
    <w:rsid w:val="00A35566"/>
    <w:rsid w:val="00A35609"/>
    <w:rsid w:val="00A3589B"/>
    <w:rsid w:val="00A36F8A"/>
    <w:rsid w:val="00A37194"/>
    <w:rsid w:val="00A37575"/>
    <w:rsid w:val="00A37792"/>
    <w:rsid w:val="00A37C42"/>
    <w:rsid w:val="00A37DE6"/>
    <w:rsid w:val="00A40D51"/>
    <w:rsid w:val="00A40F0C"/>
    <w:rsid w:val="00A414E8"/>
    <w:rsid w:val="00A4150A"/>
    <w:rsid w:val="00A426FC"/>
    <w:rsid w:val="00A428B5"/>
    <w:rsid w:val="00A43AA7"/>
    <w:rsid w:val="00A43B94"/>
    <w:rsid w:val="00A4413A"/>
    <w:rsid w:val="00A444AD"/>
    <w:rsid w:val="00A44F1E"/>
    <w:rsid w:val="00A45879"/>
    <w:rsid w:val="00A45976"/>
    <w:rsid w:val="00A45FD4"/>
    <w:rsid w:val="00A46AE4"/>
    <w:rsid w:val="00A5040A"/>
    <w:rsid w:val="00A50EFE"/>
    <w:rsid w:val="00A511AE"/>
    <w:rsid w:val="00A51288"/>
    <w:rsid w:val="00A531DA"/>
    <w:rsid w:val="00A55098"/>
    <w:rsid w:val="00A55644"/>
    <w:rsid w:val="00A56368"/>
    <w:rsid w:val="00A567D8"/>
    <w:rsid w:val="00A56A7E"/>
    <w:rsid w:val="00A575F9"/>
    <w:rsid w:val="00A57FBC"/>
    <w:rsid w:val="00A6047C"/>
    <w:rsid w:val="00A60531"/>
    <w:rsid w:val="00A624A4"/>
    <w:rsid w:val="00A626BA"/>
    <w:rsid w:val="00A62B02"/>
    <w:rsid w:val="00A62C91"/>
    <w:rsid w:val="00A64C80"/>
    <w:rsid w:val="00A64F17"/>
    <w:rsid w:val="00A71211"/>
    <w:rsid w:val="00A718F1"/>
    <w:rsid w:val="00A72A5B"/>
    <w:rsid w:val="00A72FA8"/>
    <w:rsid w:val="00A73D1A"/>
    <w:rsid w:val="00A73F80"/>
    <w:rsid w:val="00A74FF4"/>
    <w:rsid w:val="00A75C23"/>
    <w:rsid w:val="00A76001"/>
    <w:rsid w:val="00A76FB3"/>
    <w:rsid w:val="00A77694"/>
    <w:rsid w:val="00A77C56"/>
    <w:rsid w:val="00A8073C"/>
    <w:rsid w:val="00A80EFD"/>
    <w:rsid w:val="00A8129B"/>
    <w:rsid w:val="00A8244E"/>
    <w:rsid w:val="00A82691"/>
    <w:rsid w:val="00A84537"/>
    <w:rsid w:val="00A84876"/>
    <w:rsid w:val="00A86C59"/>
    <w:rsid w:val="00A87094"/>
    <w:rsid w:val="00A87AAF"/>
    <w:rsid w:val="00A9054C"/>
    <w:rsid w:val="00A907BF"/>
    <w:rsid w:val="00A90F0A"/>
    <w:rsid w:val="00A931CE"/>
    <w:rsid w:val="00A9466F"/>
    <w:rsid w:val="00A948BF"/>
    <w:rsid w:val="00A95154"/>
    <w:rsid w:val="00A954BB"/>
    <w:rsid w:val="00A96430"/>
    <w:rsid w:val="00A971C4"/>
    <w:rsid w:val="00A97F00"/>
    <w:rsid w:val="00AA0D6F"/>
    <w:rsid w:val="00AA22F9"/>
    <w:rsid w:val="00AA31BD"/>
    <w:rsid w:val="00AA357A"/>
    <w:rsid w:val="00AA3A54"/>
    <w:rsid w:val="00AA418F"/>
    <w:rsid w:val="00AA46C9"/>
    <w:rsid w:val="00AA4A30"/>
    <w:rsid w:val="00AA5882"/>
    <w:rsid w:val="00AA5AA9"/>
    <w:rsid w:val="00AA625E"/>
    <w:rsid w:val="00AA6E2B"/>
    <w:rsid w:val="00AA6F5D"/>
    <w:rsid w:val="00AA708A"/>
    <w:rsid w:val="00AA7D72"/>
    <w:rsid w:val="00AB03AB"/>
    <w:rsid w:val="00AB0B39"/>
    <w:rsid w:val="00AB1642"/>
    <w:rsid w:val="00AB1E9C"/>
    <w:rsid w:val="00AB2D40"/>
    <w:rsid w:val="00AB3B8D"/>
    <w:rsid w:val="00AB4E41"/>
    <w:rsid w:val="00AB53BE"/>
    <w:rsid w:val="00AB5932"/>
    <w:rsid w:val="00AB5F05"/>
    <w:rsid w:val="00AB62FC"/>
    <w:rsid w:val="00AB6DF0"/>
    <w:rsid w:val="00AB7FDD"/>
    <w:rsid w:val="00AC2387"/>
    <w:rsid w:val="00AC2C2D"/>
    <w:rsid w:val="00AC2C3C"/>
    <w:rsid w:val="00AC3422"/>
    <w:rsid w:val="00AC36CB"/>
    <w:rsid w:val="00AC4345"/>
    <w:rsid w:val="00AC60F2"/>
    <w:rsid w:val="00AC6402"/>
    <w:rsid w:val="00AC67B1"/>
    <w:rsid w:val="00AC6B9E"/>
    <w:rsid w:val="00AC6BDC"/>
    <w:rsid w:val="00AC702F"/>
    <w:rsid w:val="00AC783E"/>
    <w:rsid w:val="00AD114D"/>
    <w:rsid w:val="00AD1A6C"/>
    <w:rsid w:val="00AD1F9D"/>
    <w:rsid w:val="00AD2A00"/>
    <w:rsid w:val="00AD3545"/>
    <w:rsid w:val="00AD47BB"/>
    <w:rsid w:val="00AD4CB6"/>
    <w:rsid w:val="00AD515B"/>
    <w:rsid w:val="00AD5D93"/>
    <w:rsid w:val="00AD62E4"/>
    <w:rsid w:val="00AD791D"/>
    <w:rsid w:val="00AD7EF0"/>
    <w:rsid w:val="00AE0AFC"/>
    <w:rsid w:val="00AE1DF4"/>
    <w:rsid w:val="00AE2347"/>
    <w:rsid w:val="00AE2532"/>
    <w:rsid w:val="00AE2D74"/>
    <w:rsid w:val="00AE6118"/>
    <w:rsid w:val="00AE7B71"/>
    <w:rsid w:val="00AF091D"/>
    <w:rsid w:val="00AF0DDD"/>
    <w:rsid w:val="00AF20A5"/>
    <w:rsid w:val="00AF2D4A"/>
    <w:rsid w:val="00AF46CD"/>
    <w:rsid w:val="00AF51B4"/>
    <w:rsid w:val="00AF52D0"/>
    <w:rsid w:val="00AF7533"/>
    <w:rsid w:val="00AF780A"/>
    <w:rsid w:val="00AF7D20"/>
    <w:rsid w:val="00B0125B"/>
    <w:rsid w:val="00B01EB7"/>
    <w:rsid w:val="00B01FAC"/>
    <w:rsid w:val="00B02CA2"/>
    <w:rsid w:val="00B02DF9"/>
    <w:rsid w:val="00B04808"/>
    <w:rsid w:val="00B064EA"/>
    <w:rsid w:val="00B06C16"/>
    <w:rsid w:val="00B0773C"/>
    <w:rsid w:val="00B10146"/>
    <w:rsid w:val="00B10D04"/>
    <w:rsid w:val="00B11E78"/>
    <w:rsid w:val="00B11EA3"/>
    <w:rsid w:val="00B121D6"/>
    <w:rsid w:val="00B129E3"/>
    <w:rsid w:val="00B12FBF"/>
    <w:rsid w:val="00B1345D"/>
    <w:rsid w:val="00B13580"/>
    <w:rsid w:val="00B143B7"/>
    <w:rsid w:val="00B14BC5"/>
    <w:rsid w:val="00B15BD3"/>
    <w:rsid w:val="00B16081"/>
    <w:rsid w:val="00B16637"/>
    <w:rsid w:val="00B16DD7"/>
    <w:rsid w:val="00B17394"/>
    <w:rsid w:val="00B17BBC"/>
    <w:rsid w:val="00B20251"/>
    <w:rsid w:val="00B20366"/>
    <w:rsid w:val="00B20367"/>
    <w:rsid w:val="00B20528"/>
    <w:rsid w:val="00B20ED5"/>
    <w:rsid w:val="00B211B3"/>
    <w:rsid w:val="00B21363"/>
    <w:rsid w:val="00B214FB"/>
    <w:rsid w:val="00B21E1A"/>
    <w:rsid w:val="00B23E90"/>
    <w:rsid w:val="00B24079"/>
    <w:rsid w:val="00B24F3E"/>
    <w:rsid w:val="00B2547B"/>
    <w:rsid w:val="00B25AFF"/>
    <w:rsid w:val="00B25BC6"/>
    <w:rsid w:val="00B265AC"/>
    <w:rsid w:val="00B31964"/>
    <w:rsid w:val="00B31C04"/>
    <w:rsid w:val="00B31E60"/>
    <w:rsid w:val="00B32853"/>
    <w:rsid w:val="00B3285A"/>
    <w:rsid w:val="00B3383B"/>
    <w:rsid w:val="00B34A2E"/>
    <w:rsid w:val="00B34D7A"/>
    <w:rsid w:val="00B34DF0"/>
    <w:rsid w:val="00B352EF"/>
    <w:rsid w:val="00B35B2D"/>
    <w:rsid w:val="00B35F9C"/>
    <w:rsid w:val="00B3649E"/>
    <w:rsid w:val="00B36B89"/>
    <w:rsid w:val="00B36ED5"/>
    <w:rsid w:val="00B37EB9"/>
    <w:rsid w:val="00B405BD"/>
    <w:rsid w:val="00B41773"/>
    <w:rsid w:val="00B42823"/>
    <w:rsid w:val="00B43186"/>
    <w:rsid w:val="00B43ABB"/>
    <w:rsid w:val="00B43BF9"/>
    <w:rsid w:val="00B43E92"/>
    <w:rsid w:val="00B44098"/>
    <w:rsid w:val="00B443FE"/>
    <w:rsid w:val="00B44548"/>
    <w:rsid w:val="00B44BD9"/>
    <w:rsid w:val="00B45C79"/>
    <w:rsid w:val="00B46539"/>
    <w:rsid w:val="00B4717E"/>
    <w:rsid w:val="00B476D4"/>
    <w:rsid w:val="00B52F62"/>
    <w:rsid w:val="00B532EB"/>
    <w:rsid w:val="00B53986"/>
    <w:rsid w:val="00B53D8F"/>
    <w:rsid w:val="00B54CB5"/>
    <w:rsid w:val="00B5560B"/>
    <w:rsid w:val="00B556D0"/>
    <w:rsid w:val="00B562AD"/>
    <w:rsid w:val="00B5648A"/>
    <w:rsid w:val="00B57E0E"/>
    <w:rsid w:val="00B64A21"/>
    <w:rsid w:val="00B64F82"/>
    <w:rsid w:val="00B657E5"/>
    <w:rsid w:val="00B66B66"/>
    <w:rsid w:val="00B67020"/>
    <w:rsid w:val="00B67131"/>
    <w:rsid w:val="00B67C5C"/>
    <w:rsid w:val="00B67EB4"/>
    <w:rsid w:val="00B67FCE"/>
    <w:rsid w:val="00B710CD"/>
    <w:rsid w:val="00B71182"/>
    <w:rsid w:val="00B71DC1"/>
    <w:rsid w:val="00B72201"/>
    <w:rsid w:val="00B72913"/>
    <w:rsid w:val="00B72C62"/>
    <w:rsid w:val="00B72E7B"/>
    <w:rsid w:val="00B73012"/>
    <w:rsid w:val="00B73132"/>
    <w:rsid w:val="00B73547"/>
    <w:rsid w:val="00B735AD"/>
    <w:rsid w:val="00B736BF"/>
    <w:rsid w:val="00B736FB"/>
    <w:rsid w:val="00B73A1A"/>
    <w:rsid w:val="00B748BE"/>
    <w:rsid w:val="00B74D92"/>
    <w:rsid w:val="00B76073"/>
    <w:rsid w:val="00B76ACB"/>
    <w:rsid w:val="00B76CC0"/>
    <w:rsid w:val="00B803BE"/>
    <w:rsid w:val="00B8139E"/>
    <w:rsid w:val="00B814F4"/>
    <w:rsid w:val="00B82589"/>
    <w:rsid w:val="00B827DF"/>
    <w:rsid w:val="00B82977"/>
    <w:rsid w:val="00B82A0A"/>
    <w:rsid w:val="00B835F1"/>
    <w:rsid w:val="00B836F1"/>
    <w:rsid w:val="00B83732"/>
    <w:rsid w:val="00B842CA"/>
    <w:rsid w:val="00B8442A"/>
    <w:rsid w:val="00B84EAD"/>
    <w:rsid w:val="00B84F58"/>
    <w:rsid w:val="00B85C0E"/>
    <w:rsid w:val="00B868C5"/>
    <w:rsid w:val="00B87107"/>
    <w:rsid w:val="00B87D25"/>
    <w:rsid w:val="00B90122"/>
    <w:rsid w:val="00B901B0"/>
    <w:rsid w:val="00B909DC"/>
    <w:rsid w:val="00B90B7B"/>
    <w:rsid w:val="00B90C00"/>
    <w:rsid w:val="00B9129D"/>
    <w:rsid w:val="00B91958"/>
    <w:rsid w:val="00B91B2F"/>
    <w:rsid w:val="00B927B2"/>
    <w:rsid w:val="00B92A1A"/>
    <w:rsid w:val="00B92E62"/>
    <w:rsid w:val="00B93234"/>
    <w:rsid w:val="00B937D2"/>
    <w:rsid w:val="00B939FD"/>
    <w:rsid w:val="00B93E07"/>
    <w:rsid w:val="00B93FA6"/>
    <w:rsid w:val="00B944F2"/>
    <w:rsid w:val="00B94A13"/>
    <w:rsid w:val="00B94F23"/>
    <w:rsid w:val="00B952BF"/>
    <w:rsid w:val="00B95358"/>
    <w:rsid w:val="00B9541B"/>
    <w:rsid w:val="00B96621"/>
    <w:rsid w:val="00B96962"/>
    <w:rsid w:val="00B96BFC"/>
    <w:rsid w:val="00B976B0"/>
    <w:rsid w:val="00BA0242"/>
    <w:rsid w:val="00BA05E9"/>
    <w:rsid w:val="00BA14E6"/>
    <w:rsid w:val="00BA262B"/>
    <w:rsid w:val="00BA2E9D"/>
    <w:rsid w:val="00BA369C"/>
    <w:rsid w:val="00BA3B81"/>
    <w:rsid w:val="00BA3D57"/>
    <w:rsid w:val="00BA403A"/>
    <w:rsid w:val="00BA56EE"/>
    <w:rsid w:val="00BA594A"/>
    <w:rsid w:val="00BA6260"/>
    <w:rsid w:val="00BA6855"/>
    <w:rsid w:val="00BA72F0"/>
    <w:rsid w:val="00BB0CA4"/>
    <w:rsid w:val="00BB1015"/>
    <w:rsid w:val="00BB14A8"/>
    <w:rsid w:val="00BB2428"/>
    <w:rsid w:val="00BB328F"/>
    <w:rsid w:val="00BB32CF"/>
    <w:rsid w:val="00BB34C2"/>
    <w:rsid w:val="00BB4220"/>
    <w:rsid w:val="00BB587E"/>
    <w:rsid w:val="00BB7A2A"/>
    <w:rsid w:val="00BB7AD2"/>
    <w:rsid w:val="00BB7FA0"/>
    <w:rsid w:val="00BC174F"/>
    <w:rsid w:val="00BC2371"/>
    <w:rsid w:val="00BC32D4"/>
    <w:rsid w:val="00BC35F3"/>
    <w:rsid w:val="00BC4121"/>
    <w:rsid w:val="00BC4AD0"/>
    <w:rsid w:val="00BC51D6"/>
    <w:rsid w:val="00BC54FA"/>
    <w:rsid w:val="00BC5D04"/>
    <w:rsid w:val="00BC5E7F"/>
    <w:rsid w:val="00BC77A4"/>
    <w:rsid w:val="00BD0045"/>
    <w:rsid w:val="00BD035F"/>
    <w:rsid w:val="00BD1D2C"/>
    <w:rsid w:val="00BD238D"/>
    <w:rsid w:val="00BD29C0"/>
    <w:rsid w:val="00BD2F01"/>
    <w:rsid w:val="00BD31CC"/>
    <w:rsid w:val="00BD432D"/>
    <w:rsid w:val="00BD4439"/>
    <w:rsid w:val="00BD5217"/>
    <w:rsid w:val="00BD69E6"/>
    <w:rsid w:val="00BD6DF7"/>
    <w:rsid w:val="00BD72AD"/>
    <w:rsid w:val="00BD7E85"/>
    <w:rsid w:val="00BE01AA"/>
    <w:rsid w:val="00BE0429"/>
    <w:rsid w:val="00BE1148"/>
    <w:rsid w:val="00BE1C86"/>
    <w:rsid w:val="00BE2F6E"/>
    <w:rsid w:val="00BE3870"/>
    <w:rsid w:val="00BE3DB3"/>
    <w:rsid w:val="00BE418C"/>
    <w:rsid w:val="00BE6C96"/>
    <w:rsid w:val="00BE70D2"/>
    <w:rsid w:val="00BE78A3"/>
    <w:rsid w:val="00BF1E30"/>
    <w:rsid w:val="00BF23B4"/>
    <w:rsid w:val="00BF291D"/>
    <w:rsid w:val="00BF2E54"/>
    <w:rsid w:val="00BF2FDC"/>
    <w:rsid w:val="00BF3953"/>
    <w:rsid w:val="00BF3B75"/>
    <w:rsid w:val="00BF4137"/>
    <w:rsid w:val="00BF41E6"/>
    <w:rsid w:val="00BF4375"/>
    <w:rsid w:val="00BF475F"/>
    <w:rsid w:val="00BF564C"/>
    <w:rsid w:val="00BF626B"/>
    <w:rsid w:val="00BF663C"/>
    <w:rsid w:val="00BF6BC7"/>
    <w:rsid w:val="00BF73B5"/>
    <w:rsid w:val="00BF779B"/>
    <w:rsid w:val="00C0031A"/>
    <w:rsid w:val="00C00471"/>
    <w:rsid w:val="00C01891"/>
    <w:rsid w:val="00C01DE1"/>
    <w:rsid w:val="00C02552"/>
    <w:rsid w:val="00C02A4E"/>
    <w:rsid w:val="00C02F15"/>
    <w:rsid w:val="00C032DC"/>
    <w:rsid w:val="00C0445D"/>
    <w:rsid w:val="00C04926"/>
    <w:rsid w:val="00C057F6"/>
    <w:rsid w:val="00C05CFA"/>
    <w:rsid w:val="00C05D6C"/>
    <w:rsid w:val="00C05E15"/>
    <w:rsid w:val="00C05E77"/>
    <w:rsid w:val="00C05E8E"/>
    <w:rsid w:val="00C06704"/>
    <w:rsid w:val="00C07843"/>
    <w:rsid w:val="00C07D54"/>
    <w:rsid w:val="00C10255"/>
    <w:rsid w:val="00C11020"/>
    <w:rsid w:val="00C112D5"/>
    <w:rsid w:val="00C117BF"/>
    <w:rsid w:val="00C11A37"/>
    <w:rsid w:val="00C11D47"/>
    <w:rsid w:val="00C11FD1"/>
    <w:rsid w:val="00C14265"/>
    <w:rsid w:val="00C14611"/>
    <w:rsid w:val="00C146D3"/>
    <w:rsid w:val="00C155AB"/>
    <w:rsid w:val="00C15DB9"/>
    <w:rsid w:val="00C16073"/>
    <w:rsid w:val="00C17BC4"/>
    <w:rsid w:val="00C200DA"/>
    <w:rsid w:val="00C20186"/>
    <w:rsid w:val="00C20490"/>
    <w:rsid w:val="00C20708"/>
    <w:rsid w:val="00C2106D"/>
    <w:rsid w:val="00C22271"/>
    <w:rsid w:val="00C22A5E"/>
    <w:rsid w:val="00C24399"/>
    <w:rsid w:val="00C246DA"/>
    <w:rsid w:val="00C25FCE"/>
    <w:rsid w:val="00C26345"/>
    <w:rsid w:val="00C26E26"/>
    <w:rsid w:val="00C27034"/>
    <w:rsid w:val="00C27319"/>
    <w:rsid w:val="00C278A2"/>
    <w:rsid w:val="00C27992"/>
    <w:rsid w:val="00C27F92"/>
    <w:rsid w:val="00C303E1"/>
    <w:rsid w:val="00C30707"/>
    <w:rsid w:val="00C30BBA"/>
    <w:rsid w:val="00C30E3F"/>
    <w:rsid w:val="00C30F9A"/>
    <w:rsid w:val="00C310D8"/>
    <w:rsid w:val="00C3129D"/>
    <w:rsid w:val="00C31ECC"/>
    <w:rsid w:val="00C336D6"/>
    <w:rsid w:val="00C34A4C"/>
    <w:rsid w:val="00C358B1"/>
    <w:rsid w:val="00C35B94"/>
    <w:rsid w:val="00C35FB1"/>
    <w:rsid w:val="00C360D1"/>
    <w:rsid w:val="00C36271"/>
    <w:rsid w:val="00C37184"/>
    <w:rsid w:val="00C3736B"/>
    <w:rsid w:val="00C37D1C"/>
    <w:rsid w:val="00C408CC"/>
    <w:rsid w:val="00C40ED4"/>
    <w:rsid w:val="00C41B8A"/>
    <w:rsid w:val="00C41C58"/>
    <w:rsid w:val="00C42B58"/>
    <w:rsid w:val="00C4566B"/>
    <w:rsid w:val="00C45D37"/>
    <w:rsid w:val="00C472F3"/>
    <w:rsid w:val="00C47874"/>
    <w:rsid w:val="00C47BB6"/>
    <w:rsid w:val="00C47DAA"/>
    <w:rsid w:val="00C50F8E"/>
    <w:rsid w:val="00C51389"/>
    <w:rsid w:val="00C51E9B"/>
    <w:rsid w:val="00C51EB8"/>
    <w:rsid w:val="00C51F5D"/>
    <w:rsid w:val="00C52051"/>
    <w:rsid w:val="00C53098"/>
    <w:rsid w:val="00C5373A"/>
    <w:rsid w:val="00C53BBF"/>
    <w:rsid w:val="00C54001"/>
    <w:rsid w:val="00C54A4A"/>
    <w:rsid w:val="00C54CEA"/>
    <w:rsid w:val="00C56342"/>
    <w:rsid w:val="00C60106"/>
    <w:rsid w:val="00C6096B"/>
    <w:rsid w:val="00C62041"/>
    <w:rsid w:val="00C62755"/>
    <w:rsid w:val="00C63321"/>
    <w:rsid w:val="00C63669"/>
    <w:rsid w:val="00C63F53"/>
    <w:rsid w:val="00C6429B"/>
    <w:rsid w:val="00C64682"/>
    <w:rsid w:val="00C64854"/>
    <w:rsid w:val="00C64EC4"/>
    <w:rsid w:val="00C65182"/>
    <w:rsid w:val="00C65335"/>
    <w:rsid w:val="00C65D98"/>
    <w:rsid w:val="00C65E7F"/>
    <w:rsid w:val="00C661FF"/>
    <w:rsid w:val="00C667E9"/>
    <w:rsid w:val="00C668E6"/>
    <w:rsid w:val="00C6695D"/>
    <w:rsid w:val="00C669C1"/>
    <w:rsid w:val="00C67248"/>
    <w:rsid w:val="00C67CBF"/>
    <w:rsid w:val="00C70032"/>
    <w:rsid w:val="00C7070D"/>
    <w:rsid w:val="00C70C49"/>
    <w:rsid w:val="00C71A0F"/>
    <w:rsid w:val="00C7296F"/>
    <w:rsid w:val="00C72D31"/>
    <w:rsid w:val="00C72D7C"/>
    <w:rsid w:val="00C73577"/>
    <w:rsid w:val="00C74621"/>
    <w:rsid w:val="00C7676B"/>
    <w:rsid w:val="00C76BCB"/>
    <w:rsid w:val="00C778A5"/>
    <w:rsid w:val="00C77E2D"/>
    <w:rsid w:val="00C804BF"/>
    <w:rsid w:val="00C80FEB"/>
    <w:rsid w:val="00C81093"/>
    <w:rsid w:val="00C8240F"/>
    <w:rsid w:val="00C83CCC"/>
    <w:rsid w:val="00C83EB4"/>
    <w:rsid w:val="00C85DB9"/>
    <w:rsid w:val="00C86478"/>
    <w:rsid w:val="00C86ABA"/>
    <w:rsid w:val="00C86D3F"/>
    <w:rsid w:val="00C875DE"/>
    <w:rsid w:val="00C91717"/>
    <w:rsid w:val="00C91782"/>
    <w:rsid w:val="00C92BA6"/>
    <w:rsid w:val="00C92FBF"/>
    <w:rsid w:val="00C940C7"/>
    <w:rsid w:val="00C94A1E"/>
    <w:rsid w:val="00C94D27"/>
    <w:rsid w:val="00C9545D"/>
    <w:rsid w:val="00C95639"/>
    <w:rsid w:val="00C967C4"/>
    <w:rsid w:val="00C96B84"/>
    <w:rsid w:val="00C9738D"/>
    <w:rsid w:val="00C978F8"/>
    <w:rsid w:val="00C97A63"/>
    <w:rsid w:val="00CA02D7"/>
    <w:rsid w:val="00CA11CD"/>
    <w:rsid w:val="00CA3B93"/>
    <w:rsid w:val="00CA447D"/>
    <w:rsid w:val="00CA4C14"/>
    <w:rsid w:val="00CA4F22"/>
    <w:rsid w:val="00CA5241"/>
    <w:rsid w:val="00CA5E0C"/>
    <w:rsid w:val="00CA5E8F"/>
    <w:rsid w:val="00CA6409"/>
    <w:rsid w:val="00CA718D"/>
    <w:rsid w:val="00CB0130"/>
    <w:rsid w:val="00CB13B3"/>
    <w:rsid w:val="00CB15CD"/>
    <w:rsid w:val="00CB1C42"/>
    <w:rsid w:val="00CB4470"/>
    <w:rsid w:val="00CB4DE2"/>
    <w:rsid w:val="00CB5271"/>
    <w:rsid w:val="00CB5839"/>
    <w:rsid w:val="00CB5DAA"/>
    <w:rsid w:val="00CB66F2"/>
    <w:rsid w:val="00CB70DE"/>
    <w:rsid w:val="00CC0126"/>
    <w:rsid w:val="00CC0193"/>
    <w:rsid w:val="00CC0C59"/>
    <w:rsid w:val="00CC13D1"/>
    <w:rsid w:val="00CC40BB"/>
    <w:rsid w:val="00CC4A42"/>
    <w:rsid w:val="00CC5755"/>
    <w:rsid w:val="00CC57D2"/>
    <w:rsid w:val="00CC5F94"/>
    <w:rsid w:val="00CC662F"/>
    <w:rsid w:val="00CC6D22"/>
    <w:rsid w:val="00CC6F12"/>
    <w:rsid w:val="00CC6FC6"/>
    <w:rsid w:val="00CC7005"/>
    <w:rsid w:val="00CC715D"/>
    <w:rsid w:val="00CC7D2F"/>
    <w:rsid w:val="00CD0239"/>
    <w:rsid w:val="00CD07F2"/>
    <w:rsid w:val="00CD0ED9"/>
    <w:rsid w:val="00CD0FFD"/>
    <w:rsid w:val="00CD146A"/>
    <w:rsid w:val="00CD15ED"/>
    <w:rsid w:val="00CD22DA"/>
    <w:rsid w:val="00CD2B6F"/>
    <w:rsid w:val="00CD2D16"/>
    <w:rsid w:val="00CD2D93"/>
    <w:rsid w:val="00CD3C0B"/>
    <w:rsid w:val="00CD468C"/>
    <w:rsid w:val="00CD4745"/>
    <w:rsid w:val="00CD5212"/>
    <w:rsid w:val="00CD5B13"/>
    <w:rsid w:val="00CD6923"/>
    <w:rsid w:val="00CD7DB6"/>
    <w:rsid w:val="00CE153C"/>
    <w:rsid w:val="00CE2D3D"/>
    <w:rsid w:val="00CE2E6F"/>
    <w:rsid w:val="00CE32C4"/>
    <w:rsid w:val="00CE33CE"/>
    <w:rsid w:val="00CE358C"/>
    <w:rsid w:val="00CE3960"/>
    <w:rsid w:val="00CE4392"/>
    <w:rsid w:val="00CE4524"/>
    <w:rsid w:val="00CE529A"/>
    <w:rsid w:val="00CE5BED"/>
    <w:rsid w:val="00CE61CF"/>
    <w:rsid w:val="00CE663F"/>
    <w:rsid w:val="00CE73AA"/>
    <w:rsid w:val="00CE785B"/>
    <w:rsid w:val="00CE7A98"/>
    <w:rsid w:val="00CF0789"/>
    <w:rsid w:val="00CF1181"/>
    <w:rsid w:val="00CF2C7C"/>
    <w:rsid w:val="00CF3F1D"/>
    <w:rsid w:val="00CF3F71"/>
    <w:rsid w:val="00CF47F1"/>
    <w:rsid w:val="00CF6608"/>
    <w:rsid w:val="00CF6883"/>
    <w:rsid w:val="00CF699C"/>
    <w:rsid w:val="00CF6AF8"/>
    <w:rsid w:val="00CF7058"/>
    <w:rsid w:val="00CF7766"/>
    <w:rsid w:val="00CF7C70"/>
    <w:rsid w:val="00D000D2"/>
    <w:rsid w:val="00D008F8"/>
    <w:rsid w:val="00D01000"/>
    <w:rsid w:val="00D01F41"/>
    <w:rsid w:val="00D0221E"/>
    <w:rsid w:val="00D0259C"/>
    <w:rsid w:val="00D026CB"/>
    <w:rsid w:val="00D02CB7"/>
    <w:rsid w:val="00D0317F"/>
    <w:rsid w:val="00D04DFC"/>
    <w:rsid w:val="00D05196"/>
    <w:rsid w:val="00D05B6F"/>
    <w:rsid w:val="00D061DC"/>
    <w:rsid w:val="00D06B9A"/>
    <w:rsid w:val="00D07AFE"/>
    <w:rsid w:val="00D121F4"/>
    <w:rsid w:val="00D124FD"/>
    <w:rsid w:val="00D12D10"/>
    <w:rsid w:val="00D14AB6"/>
    <w:rsid w:val="00D15C71"/>
    <w:rsid w:val="00D15E3E"/>
    <w:rsid w:val="00D16143"/>
    <w:rsid w:val="00D16DDB"/>
    <w:rsid w:val="00D17949"/>
    <w:rsid w:val="00D17C9A"/>
    <w:rsid w:val="00D20092"/>
    <w:rsid w:val="00D20D18"/>
    <w:rsid w:val="00D210C3"/>
    <w:rsid w:val="00D212D2"/>
    <w:rsid w:val="00D21DBF"/>
    <w:rsid w:val="00D21FEA"/>
    <w:rsid w:val="00D243FF"/>
    <w:rsid w:val="00D2659E"/>
    <w:rsid w:val="00D27E03"/>
    <w:rsid w:val="00D3095D"/>
    <w:rsid w:val="00D309E8"/>
    <w:rsid w:val="00D30F8E"/>
    <w:rsid w:val="00D316EC"/>
    <w:rsid w:val="00D319A7"/>
    <w:rsid w:val="00D319A8"/>
    <w:rsid w:val="00D31DF4"/>
    <w:rsid w:val="00D32084"/>
    <w:rsid w:val="00D328DE"/>
    <w:rsid w:val="00D3319E"/>
    <w:rsid w:val="00D33201"/>
    <w:rsid w:val="00D336E7"/>
    <w:rsid w:val="00D33E04"/>
    <w:rsid w:val="00D3436F"/>
    <w:rsid w:val="00D35367"/>
    <w:rsid w:val="00D358EE"/>
    <w:rsid w:val="00D35966"/>
    <w:rsid w:val="00D36A8F"/>
    <w:rsid w:val="00D36F2A"/>
    <w:rsid w:val="00D3701E"/>
    <w:rsid w:val="00D40055"/>
    <w:rsid w:val="00D40224"/>
    <w:rsid w:val="00D41268"/>
    <w:rsid w:val="00D41AD3"/>
    <w:rsid w:val="00D41D96"/>
    <w:rsid w:val="00D41EC6"/>
    <w:rsid w:val="00D425D5"/>
    <w:rsid w:val="00D4309B"/>
    <w:rsid w:val="00D43778"/>
    <w:rsid w:val="00D43AC1"/>
    <w:rsid w:val="00D44CBF"/>
    <w:rsid w:val="00D455D5"/>
    <w:rsid w:val="00D45633"/>
    <w:rsid w:val="00D4566C"/>
    <w:rsid w:val="00D456A8"/>
    <w:rsid w:val="00D456D1"/>
    <w:rsid w:val="00D45AD2"/>
    <w:rsid w:val="00D45B31"/>
    <w:rsid w:val="00D4608C"/>
    <w:rsid w:val="00D4611A"/>
    <w:rsid w:val="00D46C49"/>
    <w:rsid w:val="00D4750E"/>
    <w:rsid w:val="00D50002"/>
    <w:rsid w:val="00D501C1"/>
    <w:rsid w:val="00D50FEB"/>
    <w:rsid w:val="00D51322"/>
    <w:rsid w:val="00D52163"/>
    <w:rsid w:val="00D52889"/>
    <w:rsid w:val="00D52BF9"/>
    <w:rsid w:val="00D5405B"/>
    <w:rsid w:val="00D54220"/>
    <w:rsid w:val="00D55C6F"/>
    <w:rsid w:val="00D560E8"/>
    <w:rsid w:val="00D57318"/>
    <w:rsid w:val="00D600D4"/>
    <w:rsid w:val="00D601AE"/>
    <w:rsid w:val="00D60B7B"/>
    <w:rsid w:val="00D60E64"/>
    <w:rsid w:val="00D60E7D"/>
    <w:rsid w:val="00D61095"/>
    <w:rsid w:val="00D614F3"/>
    <w:rsid w:val="00D62DF8"/>
    <w:rsid w:val="00D633F0"/>
    <w:rsid w:val="00D63E61"/>
    <w:rsid w:val="00D64031"/>
    <w:rsid w:val="00D64079"/>
    <w:rsid w:val="00D641A4"/>
    <w:rsid w:val="00D64781"/>
    <w:rsid w:val="00D64F45"/>
    <w:rsid w:val="00D65579"/>
    <w:rsid w:val="00D6614C"/>
    <w:rsid w:val="00D6662B"/>
    <w:rsid w:val="00D6765E"/>
    <w:rsid w:val="00D67DB2"/>
    <w:rsid w:val="00D67DC3"/>
    <w:rsid w:val="00D67ED8"/>
    <w:rsid w:val="00D67EE1"/>
    <w:rsid w:val="00D67FD6"/>
    <w:rsid w:val="00D704BC"/>
    <w:rsid w:val="00D70733"/>
    <w:rsid w:val="00D70906"/>
    <w:rsid w:val="00D71D69"/>
    <w:rsid w:val="00D72843"/>
    <w:rsid w:val="00D730B8"/>
    <w:rsid w:val="00D730D5"/>
    <w:rsid w:val="00D73352"/>
    <w:rsid w:val="00D73D70"/>
    <w:rsid w:val="00D7538F"/>
    <w:rsid w:val="00D7590A"/>
    <w:rsid w:val="00D761CD"/>
    <w:rsid w:val="00D762DB"/>
    <w:rsid w:val="00D76839"/>
    <w:rsid w:val="00D80029"/>
    <w:rsid w:val="00D805BA"/>
    <w:rsid w:val="00D80B59"/>
    <w:rsid w:val="00D80FC5"/>
    <w:rsid w:val="00D82783"/>
    <w:rsid w:val="00D83805"/>
    <w:rsid w:val="00D83AF8"/>
    <w:rsid w:val="00D841DA"/>
    <w:rsid w:val="00D847F4"/>
    <w:rsid w:val="00D85DF5"/>
    <w:rsid w:val="00D86524"/>
    <w:rsid w:val="00D871A7"/>
    <w:rsid w:val="00D87739"/>
    <w:rsid w:val="00D87D4E"/>
    <w:rsid w:val="00D901E9"/>
    <w:rsid w:val="00D9077E"/>
    <w:rsid w:val="00D909E3"/>
    <w:rsid w:val="00D90E4B"/>
    <w:rsid w:val="00D911E2"/>
    <w:rsid w:val="00D916A1"/>
    <w:rsid w:val="00D93015"/>
    <w:rsid w:val="00D9302E"/>
    <w:rsid w:val="00D931DF"/>
    <w:rsid w:val="00D93C18"/>
    <w:rsid w:val="00D953CB"/>
    <w:rsid w:val="00D95583"/>
    <w:rsid w:val="00D9566E"/>
    <w:rsid w:val="00D9600A"/>
    <w:rsid w:val="00D9632E"/>
    <w:rsid w:val="00D9657E"/>
    <w:rsid w:val="00D97320"/>
    <w:rsid w:val="00D97403"/>
    <w:rsid w:val="00D97531"/>
    <w:rsid w:val="00D97C6B"/>
    <w:rsid w:val="00D97FC6"/>
    <w:rsid w:val="00DA03C5"/>
    <w:rsid w:val="00DA04B5"/>
    <w:rsid w:val="00DA055A"/>
    <w:rsid w:val="00DA23E9"/>
    <w:rsid w:val="00DA24DA"/>
    <w:rsid w:val="00DA2FB2"/>
    <w:rsid w:val="00DA37EA"/>
    <w:rsid w:val="00DA3A54"/>
    <w:rsid w:val="00DA43E3"/>
    <w:rsid w:val="00DA571A"/>
    <w:rsid w:val="00DA6F15"/>
    <w:rsid w:val="00DA6F3B"/>
    <w:rsid w:val="00DA7A14"/>
    <w:rsid w:val="00DA7C29"/>
    <w:rsid w:val="00DA7F45"/>
    <w:rsid w:val="00DB0954"/>
    <w:rsid w:val="00DB0E2D"/>
    <w:rsid w:val="00DB0F2B"/>
    <w:rsid w:val="00DB21A3"/>
    <w:rsid w:val="00DB24C8"/>
    <w:rsid w:val="00DB24DA"/>
    <w:rsid w:val="00DB28AE"/>
    <w:rsid w:val="00DB352B"/>
    <w:rsid w:val="00DB3A18"/>
    <w:rsid w:val="00DB414B"/>
    <w:rsid w:val="00DB495F"/>
    <w:rsid w:val="00DB5541"/>
    <w:rsid w:val="00DB6552"/>
    <w:rsid w:val="00DB6E61"/>
    <w:rsid w:val="00DB71A9"/>
    <w:rsid w:val="00DB797B"/>
    <w:rsid w:val="00DC08A1"/>
    <w:rsid w:val="00DC2585"/>
    <w:rsid w:val="00DC3B27"/>
    <w:rsid w:val="00DC44AC"/>
    <w:rsid w:val="00DC499B"/>
    <w:rsid w:val="00DC4B78"/>
    <w:rsid w:val="00DC5692"/>
    <w:rsid w:val="00DC5B67"/>
    <w:rsid w:val="00DC5C11"/>
    <w:rsid w:val="00DC5FB6"/>
    <w:rsid w:val="00DC676C"/>
    <w:rsid w:val="00DD1947"/>
    <w:rsid w:val="00DD1A2A"/>
    <w:rsid w:val="00DD1ABE"/>
    <w:rsid w:val="00DD2427"/>
    <w:rsid w:val="00DD2D90"/>
    <w:rsid w:val="00DD2E8C"/>
    <w:rsid w:val="00DD304E"/>
    <w:rsid w:val="00DD49D5"/>
    <w:rsid w:val="00DD4BA2"/>
    <w:rsid w:val="00DD4CF6"/>
    <w:rsid w:val="00DD5BED"/>
    <w:rsid w:val="00DD6830"/>
    <w:rsid w:val="00DD6AA8"/>
    <w:rsid w:val="00DD6B06"/>
    <w:rsid w:val="00DD7705"/>
    <w:rsid w:val="00DE15EE"/>
    <w:rsid w:val="00DE16D5"/>
    <w:rsid w:val="00DE210B"/>
    <w:rsid w:val="00DE3633"/>
    <w:rsid w:val="00DE65D2"/>
    <w:rsid w:val="00DE716C"/>
    <w:rsid w:val="00DF000C"/>
    <w:rsid w:val="00DF06DA"/>
    <w:rsid w:val="00DF086C"/>
    <w:rsid w:val="00DF1664"/>
    <w:rsid w:val="00DF3577"/>
    <w:rsid w:val="00DF470F"/>
    <w:rsid w:val="00DF47FB"/>
    <w:rsid w:val="00DF4BD5"/>
    <w:rsid w:val="00DF511C"/>
    <w:rsid w:val="00DF69D6"/>
    <w:rsid w:val="00DF722C"/>
    <w:rsid w:val="00DF7AD3"/>
    <w:rsid w:val="00DF7CC7"/>
    <w:rsid w:val="00DF7CF2"/>
    <w:rsid w:val="00E004AE"/>
    <w:rsid w:val="00E00E30"/>
    <w:rsid w:val="00E045A3"/>
    <w:rsid w:val="00E045BF"/>
    <w:rsid w:val="00E04C70"/>
    <w:rsid w:val="00E04CE5"/>
    <w:rsid w:val="00E05A05"/>
    <w:rsid w:val="00E07F02"/>
    <w:rsid w:val="00E10A99"/>
    <w:rsid w:val="00E10FE5"/>
    <w:rsid w:val="00E125F0"/>
    <w:rsid w:val="00E12CC3"/>
    <w:rsid w:val="00E13CD9"/>
    <w:rsid w:val="00E15C8A"/>
    <w:rsid w:val="00E15D44"/>
    <w:rsid w:val="00E15E5D"/>
    <w:rsid w:val="00E16170"/>
    <w:rsid w:val="00E1651C"/>
    <w:rsid w:val="00E165A9"/>
    <w:rsid w:val="00E17B35"/>
    <w:rsid w:val="00E20071"/>
    <w:rsid w:val="00E2014D"/>
    <w:rsid w:val="00E20EA7"/>
    <w:rsid w:val="00E22401"/>
    <w:rsid w:val="00E228BE"/>
    <w:rsid w:val="00E22D7C"/>
    <w:rsid w:val="00E2348F"/>
    <w:rsid w:val="00E23796"/>
    <w:rsid w:val="00E23CF7"/>
    <w:rsid w:val="00E23DC7"/>
    <w:rsid w:val="00E23E59"/>
    <w:rsid w:val="00E24A1C"/>
    <w:rsid w:val="00E2502E"/>
    <w:rsid w:val="00E254E8"/>
    <w:rsid w:val="00E258D8"/>
    <w:rsid w:val="00E2680C"/>
    <w:rsid w:val="00E2692C"/>
    <w:rsid w:val="00E26D50"/>
    <w:rsid w:val="00E26F10"/>
    <w:rsid w:val="00E27658"/>
    <w:rsid w:val="00E277D6"/>
    <w:rsid w:val="00E27896"/>
    <w:rsid w:val="00E27CEB"/>
    <w:rsid w:val="00E300A4"/>
    <w:rsid w:val="00E30686"/>
    <w:rsid w:val="00E306A6"/>
    <w:rsid w:val="00E31F05"/>
    <w:rsid w:val="00E31F2B"/>
    <w:rsid w:val="00E3304C"/>
    <w:rsid w:val="00E334B8"/>
    <w:rsid w:val="00E3396F"/>
    <w:rsid w:val="00E33FF2"/>
    <w:rsid w:val="00E34A48"/>
    <w:rsid w:val="00E351A9"/>
    <w:rsid w:val="00E35AD8"/>
    <w:rsid w:val="00E35AF9"/>
    <w:rsid w:val="00E36B79"/>
    <w:rsid w:val="00E36BD9"/>
    <w:rsid w:val="00E3774B"/>
    <w:rsid w:val="00E37DC8"/>
    <w:rsid w:val="00E4148C"/>
    <w:rsid w:val="00E41FC1"/>
    <w:rsid w:val="00E42202"/>
    <w:rsid w:val="00E42808"/>
    <w:rsid w:val="00E43F0A"/>
    <w:rsid w:val="00E45C65"/>
    <w:rsid w:val="00E4616E"/>
    <w:rsid w:val="00E4709C"/>
    <w:rsid w:val="00E47CBA"/>
    <w:rsid w:val="00E5046D"/>
    <w:rsid w:val="00E50AA6"/>
    <w:rsid w:val="00E50CA3"/>
    <w:rsid w:val="00E51515"/>
    <w:rsid w:val="00E51726"/>
    <w:rsid w:val="00E518FF"/>
    <w:rsid w:val="00E51A01"/>
    <w:rsid w:val="00E522AE"/>
    <w:rsid w:val="00E528DA"/>
    <w:rsid w:val="00E53093"/>
    <w:rsid w:val="00E535C8"/>
    <w:rsid w:val="00E539BC"/>
    <w:rsid w:val="00E53A7E"/>
    <w:rsid w:val="00E54F1C"/>
    <w:rsid w:val="00E55A3A"/>
    <w:rsid w:val="00E57740"/>
    <w:rsid w:val="00E5793D"/>
    <w:rsid w:val="00E57F1F"/>
    <w:rsid w:val="00E61157"/>
    <w:rsid w:val="00E616CC"/>
    <w:rsid w:val="00E61B63"/>
    <w:rsid w:val="00E61E99"/>
    <w:rsid w:val="00E620F4"/>
    <w:rsid w:val="00E62611"/>
    <w:rsid w:val="00E62D5C"/>
    <w:rsid w:val="00E64BF8"/>
    <w:rsid w:val="00E65A0A"/>
    <w:rsid w:val="00E66499"/>
    <w:rsid w:val="00E66576"/>
    <w:rsid w:val="00E66C70"/>
    <w:rsid w:val="00E66E3E"/>
    <w:rsid w:val="00E67291"/>
    <w:rsid w:val="00E67609"/>
    <w:rsid w:val="00E67E44"/>
    <w:rsid w:val="00E70625"/>
    <w:rsid w:val="00E7068C"/>
    <w:rsid w:val="00E712C8"/>
    <w:rsid w:val="00E71F43"/>
    <w:rsid w:val="00E71F68"/>
    <w:rsid w:val="00E724F3"/>
    <w:rsid w:val="00E7296B"/>
    <w:rsid w:val="00E73374"/>
    <w:rsid w:val="00E73378"/>
    <w:rsid w:val="00E73CA5"/>
    <w:rsid w:val="00E74159"/>
    <w:rsid w:val="00E7451F"/>
    <w:rsid w:val="00E750A6"/>
    <w:rsid w:val="00E754A1"/>
    <w:rsid w:val="00E7609F"/>
    <w:rsid w:val="00E762E7"/>
    <w:rsid w:val="00E76376"/>
    <w:rsid w:val="00E768B1"/>
    <w:rsid w:val="00E774D6"/>
    <w:rsid w:val="00E778ED"/>
    <w:rsid w:val="00E8005C"/>
    <w:rsid w:val="00E81797"/>
    <w:rsid w:val="00E81E69"/>
    <w:rsid w:val="00E8207D"/>
    <w:rsid w:val="00E82292"/>
    <w:rsid w:val="00E8255E"/>
    <w:rsid w:val="00E82BDA"/>
    <w:rsid w:val="00E83C12"/>
    <w:rsid w:val="00E83D11"/>
    <w:rsid w:val="00E84000"/>
    <w:rsid w:val="00E842DF"/>
    <w:rsid w:val="00E85C9A"/>
    <w:rsid w:val="00E86526"/>
    <w:rsid w:val="00E872A1"/>
    <w:rsid w:val="00E904C0"/>
    <w:rsid w:val="00E904C1"/>
    <w:rsid w:val="00E90CA6"/>
    <w:rsid w:val="00E90D56"/>
    <w:rsid w:val="00E912FF"/>
    <w:rsid w:val="00E91451"/>
    <w:rsid w:val="00E91847"/>
    <w:rsid w:val="00E91CAF"/>
    <w:rsid w:val="00E9279B"/>
    <w:rsid w:val="00E92CBB"/>
    <w:rsid w:val="00E94D05"/>
    <w:rsid w:val="00E951CF"/>
    <w:rsid w:val="00E9597A"/>
    <w:rsid w:val="00E95DF9"/>
    <w:rsid w:val="00E962B5"/>
    <w:rsid w:val="00E96AC2"/>
    <w:rsid w:val="00E96E34"/>
    <w:rsid w:val="00E96E51"/>
    <w:rsid w:val="00E9745A"/>
    <w:rsid w:val="00EA016C"/>
    <w:rsid w:val="00EA2341"/>
    <w:rsid w:val="00EA2B2B"/>
    <w:rsid w:val="00EA2DAC"/>
    <w:rsid w:val="00EA2F1A"/>
    <w:rsid w:val="00EA3AE1"/>
    <w:rsid w:val="00EA3CCC"/>
    <w:rsid w:val="00EA437F"/>
    <w:rsid w:val="00EA4857"/>
    <w:rsid w:val="00EA51AA"/>
    <w:rsid w:val="00EA552A"/>
    <w:rsid w:val="00EA59FB"/>
    <w:rsid w:val="00EA6B07"/>
    <w:rsid w:val="00EB0EC8"/>
    <w:rsid w:val="00EB128D"/>
    <w:rsid w:val="00EB12DF"/>
    <w:rsid w:val="00EB20A6"/>
    <w:rsid w:val="00EB2214"/>
    <w:rsid w:val="00EB2440"/>
    <w:rsid w:val="00EB2464"/>
    <w:rsid w:val="00EB2671"/>
    <w:rsid w:val="00EB2AB9"/>
    <w:rsid w:val="00EB30BC"/>
    <w:rsid w:val="00EB53AC"/>
    <w:rsid w:val="00EB5B87"/>
    <w:rsid w:val="00EB5D40"/>
    <w:rsid w:val="00EB6718"/>
    <w:rsid w:val="00EB687F"/>
    <w:rsid w:val="00EB6DFE"/>
    <w:rsid w:val="00EB737F"/>
    <w:rsid w:val="00EB7540"/>
    <w:rsid w:val="00EB763F"/>
    <w:rsid w:val="00EB7F2C"/>
    <w:rsid w:val="00EC039E"/>
    <w:rsid w:val="00EC06FE"/>
    <w:rsid w:val="00EC0FB7"/>
    <w:rsid w:val="00EC1087"/>
    <w:rsid w:val="00EC10D9"/>
    <w:rsid w:val="00EC1295"/>
    <w:rsid w:val="00EC20D8"/>
    <w:rsid w:val="00EC2536"/>
    <w:rsid w:val="00EC2605"/>
    <w:rsid w:val="00EC2A23"/>
    <w:rsid w:val="00EC33F2"/>
    <w:rsid w:val="00EC3A3F"/>
    <w:rsid w:val="00EC4014"/>
    <w:rsid w:val="00EC5D15"/>
    <w:rsid w:val="00EC6A9F"/>
    <w:rsid w:val="00EC7AD6"/>
    <w:rsid w:val="00ED2128"/>
    <w:rsid w:val="00ED325E"/>
    <w:rsid w:val="00ED4991"/>
    <w:rsid w:val="00ED5E90"/>
    <w:rsid w:val="00ED67D9"/>
    <w:rsid w:val="00ED6800"/>
    <w:rsid w:val="00ED6AA9"/>
    <w:rsid w:val="00ED6E1B"/>
    <w:rsid w:val="00ED7E91"/>
    <w:rsid w:val="00EE004A"/>
    <w:rsid w:val="00EE07C6"/>
    <w:rsid w:val="00EE0AD4"/>
    <w:rsid w:val="00EE0DC0"/>
    <w:rsid w:val="00EE1C19"/>
    <w:rsid w:val="00EE1F5F"/>
    <w:rsid w:val="00EE2847"/>
    <w:rsid w:val="00EE301C"/>
    <w:rsid w:val="00EE3225"/>
    <w:rsid w:val="00EE386A"/>
    <w:rsid w:val="00EE4657"/>
    <w:rsid w:val="00EE4778"/>
    <w:rsid w:val="00EE4791"/>
    <w:rsid w:val="00EE5227"/>
    <w:rsid w:val="00EE553E"/>
    <w:rsid w:val="00EE5776"/>
    <w:rsid w:val="00EE5924"/>
    <w:rsid w:val="00EE6069"/>
    <w:rsid w:val="00EE662A"/>
    <w:rsid w:val="00EE74AE"/>
    <w:rsid w:val="00EE7692"/>
    <w:rsid w:val="00EE7CBF"/>
    <w:rsid w:val="00EF0B63"/>
    <w:rsid w:val="00EF1213"/>
    <w:rsid w:val="00EF1B30"/>
    <w:rsid w:val="00EF1C71"/>
    <w:rsid w:val="00EF2343"/>
    <w:rsid w:val="00EF2B24"/>
    <w:rsid w:val="00EF303B"/>
    <w:rsid w:val="00EF35CD"/>
    <w:rsid w:val="00EF373A"/>
    <w:rsid w:val="00EF3983"/>
    <w:rsid w:val="00EF3CD2"/>
    <w:rsid w:val="00EF458C"/>
    <w:rsid w:val="00EF5ADE"/>
    <w:rsid w:val="00EF5E1A"/>
    <w:rsid w:val="00EF63CB"/>
    <w:rsid w:val="00EF688A"/>
    <w:rsid w:val="00F0040F"/>
    <w:rsid w:val="00F00B12"/>
    <w:rsid w:val="00F00F16"/>
    <w:rsid w:val="00F01FA8"/>
    <w:rsid w:val="00F048E5"/>
    <w:rsid w:val="00F04D9C"/>
    <w:rsid w:val="00F04E28"/>
    <w:rsid w:val="00F062BA"/>
    <w:rsid w:val="00F07753"/>
    <w:rsid w:val="00F07F2A"/>
    <w:rsid w:val="00F10A42"/>
    <w:rsid w:val="00F10C2E"/>
    <w:rsid w:val="00F11372"/>
    <w:rsid w:val="00F118C9"/>
    <w:rsid w:val="00F12263"/>
    <w:rsid w:val="00F123F9"/>
    <w:rsid w:val="00F12CE7"/>
    <w:rsid w:val="00F1383C"/>
    <w:rsid w:val="00F141D7"/>
    <w:rsid w:val="00F1462C"/>
    <w:rsid w:val="00F14743"/>
    <w:rsid w:val="00F1497E"/>
    <w:rsid w:val="00F15261"/>
    <w:rsid w:val="00F15511"/>
    <w:rsid w:val="00F16063"/>
    <w:rsid w:val="00F166FA"/>
    <w:rsid w:val="00F17554"/>
    <w:rsid w:val="00F17B32"/>
    <w:rsid w:val="00F17C29"/>
    <w:rsid w:val="00F17E48"/>
    <w:rsid w:val="00F17F43"/>
    <w:rsid w:val="00F20148"/>
    <w:rsid w:val="00F20447"/>
    <w:rsid w:val="00F2153F"/>
    <w:rsid w:val="00F2190A"/>
    <w:rsid w:val="00F2196B"/>
    <w:rsid w:val="00F21A41"/>
    <w:rsid w:val="00F22EDA"/>
    <w:rsid w:val="00F2392F"/>
    <w:rsid w:val="00F24194"/>
    <w:rsid w:val="00F24934"/>
    <w:rsid w:val="00F24B92"/>
    <w:rsid w:val="00F2554A"/>
    <w:rsid w:val="00F25647"/>
    <w:rsid w:val="00F258FA"/>
    <w:rsid w:val="00F25A24"/>
    <w:rsid w:val="00F25DA1"/>
    <w:rsid w:val="00F300BA"/>
    <w:rsid w:val="00F301A6"/>
    <w:rsid w:val="00F31E82"/>
    <w:rsid w:val="00F3358C"/>
    <w:rsid w:val="00F33B6F"/>
    <w:rsid w:val="00F3454C"/>
    <w:rsid w:val="00F3457F"/>
    <w:rsid w:val="00F35954"/>
    <w:rsid w:val="00F359C8"/>
    <w:rsid w:val="00F35E7E"/>
    <w:rsid w:val="00F35ECA"/>
    <w:rsid w:val="00F378EA"/>
    <w:rsid w:val="00F37D2A"/>
    <w:rsid w:val="00F41345"/>
    <w:rsid w:val="00F41636"/>
    <w:rsid w:val="00F43312"/>
    <w:rsid w:val="00F443A5"/>
    <w:rsid w:val="00F458CA"/>
    <w:rsid w:val="00F45966"/>
    <w:rsid w:val="00F45A4F"/>
    <w:rsid w:val="00F45E54"/>
    <w:rsid w:val="00F471A3"/>
    <w:rsid w:val="00F472B4"/>
    <w:rsid w:val="00F4731D"/>
    <w:rsid w:val="00F4756E"/>
    <w:rsid w:val="00F475C3"/>
    <w:rsid w:val="00F47699"/>
    <w:rsid w:val="00F510C5"/>
    <w:rsid w:val="00F516C6"/>
    <w:rsid w:val="00F51FB8"/>
    <w:rsid w:val="00F52FC4"/>
    <w:rsid w:val="00F531DB"/>
    <w:rsid w:val="00F5322B"/>
    <w:rsid w:val="00F53DF1"/>
    <w:rsid w:val="00F555AD"/>
    <w:rsid w:val="00F57553"/>
    <w:rsid w:val="00F575E9"/>
    <w:rsid w:val="00F61186"/>
    <w:rsid w:val="00F61277"/>
    <w:rsid w:val="00F614BC"/>
    <w:rsid w:val="00F6205C"/>
    <w:rsid w:val="00F622A2"/>
    <w:rsid w:val="00F623DD"/>
    <w:rsid w:val="00F63366"/>
    <w:rsid w:val="00F6375B"/>
    <w:rsid w:val="00F6377A"/>
    <w:rsid w:val="00F639D1"/>
    <w:rsid w:val="00F651BF"/>
    <w:rsid w:val="00F65D75"/>
    <w:rsid w:val="00F66F32"/>
    <w:rsid w:val="00F6733B"/>
    <w:rsid w:val="00F700DF"/>
    <w:rsid w:val="00F70399"/>
    <w:rsid w:val="00F70782"/>
    <w:rsid w:val="00F709C2"/>
    <w:rsid w:val="00F70A5B"/>
    <w:rsid w:val="00F71183"/>
    <w:rsid w:val="00F71236"/>
    <w:rsid w:val="00F713E8"/>
    <w:rsid w:val="00F72171"/>
    <w:rsid w:val="00F7239B"/>
    <w:rsid w:val="00F72853"/>
    <w:rsid w:val="00F72C29"/>
    <w:rsid w:val="00F72DAE"/>
    <w:rsid w:val="00F73925"/>
    <w:rsid w:val="00F73BB6"/>
    <w:rsid w:val="00F75851"/>
    <w:rsid w:val="00F75BAC"/>
    <w:rsid w:val="00F75D60"/>
    <w:rsid w:val="00F765F5"/>
    <w:rsid w:val="00F807A7"/>
    <w:rsid w:val="00F807EA"/>
    <w:rsid w:val="00F812D5"/>
    <w:rsid w:val="00F8156B"/>
    <w:rsid w:val="00F8358F"/>
    <w:rsid w:val="00F83835"/>
    <w:rsid w:val="00F83AE7"/>
    <w:rsid w:val="00F83FEC"/>
    <w:rsid w:val="00F8405B"/>
    <w:rsid w:val="00F85BD4"/>
    <w:rsid w:val="00F85C48"/>
    <w:rsid w:val="00F85DEE"/>
    <w:rsid w:val="00F86510"/>
    <w:rsid w:val="00F879BC"/>
    <w:rsid w:val="00F87B48"/>
    <w:rsid w:val="00F912C3"/>
    <w:rsid w:val="00F917AE"/>
    <w:rsid w:val="00F91DD3"/>
    <w:rsid w:val="00F92BB7"/>
    <w:rsid w:val="00F92EEC"/>
    <w:rsid w:val="00F93531"/>
    <w:rsid w:val="00F9360B"/>
    <w:rsid w:val="00F93948"/>
    <w:rsid w:val="00F93B20"/>
    <w:rsid w:val="00F940C9"/>
    <w:rsid w:val="00F9458E"/>
    <w:rsid w:val="00F947E7"/>
    <w:rsid w:val="00F954DC"/>
    <w:rsid w:val="00F95CE5"/>
    <w:rsid w:val="00F95DBE"/>
    <w:rsid w:val="00F96165"/>
    <w:rsid w:val="00F96AE2"/>
    <w:rsid w:val="00F96F3B"/>
    <w:rsid w:val="00F9701E"/>
    <w:rsid w:val="00F9775E"/>
    <w:rsid w:val="00F97CFF"/>
    <w:rsid w:val="00F97EEB"/>
    <w:rsid w:val="00F97FE2"/>
    <w:rsid w:val="00FA0B1E"/>
    <w:rsid w:val="00FA1353"/>
    <w:rsid w:val="00FA2DAE"/>
    <w:rsid w:val="00FA332E"/>
    <w:rsid w:val="00FA4293"/>
    <w:rsid w:val="00FA4E44"/>
    <w:rsid w:val="00FA5407"/>
    <w:rsid w:val="00FA67C8"/>
    <w:rsid w:val="00FB0890"/>
    <w:rsid w:val="00FB1BCA"/>
    <w:rsid w:val="00FB1D74"/>
    <w:rsid w:val="00FB2286"/>
    <w:rsid w:val="00FB2E5D"/>
    <w:rsid w:val="00FB3C6C"/>
    <w:rsid w:val="00FB465A"/>
    <w:rsid w:val="00FB4C74"/>
    <w:rsid w:val="00FB5FE3"/>
    <w:rsid w:val="00FB61EE"/>
    <w:rsid w:val="00FB627A"/>
    <w:rsid w:val="00FB63EE"/>
    <w:rsid w:val="00FB69FE"/>
    <w:rsid w:val="00FB6B79"/>
    <w:rsid w:val="00FB7D9E"/>
    <w:rsid w:val="00FC1461"/>
    <w:rsid w:val="00FC1D47"/>
    <w:rsid w:val="00FC3619"/>
    <w:rsid w:val="00FC3FBB"/>
    <w:rsid w:val="00FC4D92"/>
    <w:rsid w:val="00FC4FFC"/>
    <w:rsid w:val="00FC6C25"/>
    <w:rsid w:val="00FD074B"/>
    <w:rsid w:val="00FD0D17"/>
    <w:rsid w:val="00FD206F"/>
    <w:rsid w:val="00FD24A2"/>
    <w:rsid w:val="00FD28E1"/>
    <w:rsid w:val="00FD2B9D"/>
    <w:rsid w:val="00FD2F49"/>
    <w:rsid w:val="00FD30F0"/>
    <w:rsid w:val="00FD323D"/>
    <w:rsid w:val="00FD4945"/>
    <w:rsid w:val="00FD542B"/>
    <w:rsid w:val="00FD6A1E"/>
    <w:rsid w:val="00FD707A"/>
    <w:rsid w:val="00FE1D5A"/>
    <w:rsid w:val="00FE24A9"/>
    <w:rsid w:val="00FE3E3F"/>
    <w:rsid w:val="00FE3FBA"/>
    <w:rsid w:val="00FE434A"/>
    <w:rsid w:val="00FE4DC8"/>
    <w:rsid w:val="00FE5A6B"/>
    <w:rsid w:val="00FE5B9E"/>
    <w:rsid w:val="00FE663A"/>
    <w:rsid w:val="00FE667D"/>
    <w:rsid w:val="00FE6761"/>
    <w:rsid w:val="00FE683D"/>
    <w:rsid w:val="00FE72F2"/>
    <w:rsid w:val="00FE736E"/>
    <w:rsid w:val="00FE7771"/>
    <w:rsid w:val="00FE7B97"/>
    <w:rsid w:val="00FF046D"/>
    <w:rsid w:val="00FF158B"/>
    <w:rsid w:val="00FF2C75"/>
    <w:rsid w:val="00FF5708"/>
    <w:rsid w:val="00FF7252"/>
    <w:rsid w:val="00FF77F8"/>
    <w:rsid w:val="00FF78CA"/>
    <w:rsid w:val="015F6244"/>
    <w:rsid w:val="06275A22"/>
    <w:rsid w:val="0699553C"/>
    <w:rsid w:val="078C5E11"/>
    <w:rsid w:val="09A6626D"/>
    <w:rsid w:val="101B7CC1"/>
    <w:rsid w:val="10D115E5"/>
    <w:rsid w:val="12664272"/>
    <w:rsid w:val="16F04F28"/>
    <w:rsid w:val="173565E5"/>
    <w:rsid w:val="18A14FAC"/>
    <w:rsid w:val="18F84703"/>
    <w:rsid w:val="191861B7"/>
    <w:rsid w:val="21086917"/>
    <w:rsid w:val="22120490"/>
    <w:rsid w:val="223C34B6"/>
    <w:rsid w:val="28292A68"/>
    <w:rsid w:val="28F1630C"/>
    <w:rsid w:val="2A621B97"/>
    <w:rsid w:val="2B84780A"/>
    <w:rsid w:val="2BB55244"/>
    <w:rsid w:val="2C634DDF"/>
    <w:rsid w:val="2CE55039"/>
    <w:rsid w:val="31C02359"/>
    <w:rsid w:val="320F2EEE"/>
    <w:rsid w:val="352D2319"/>
    <w:rsid w:val="37985B61"/>
    <w:rsid w:val="453730A7"/>
    <w:rsid w:val="45714452"/>
    <w:rsid w:val="465C227E"/>
    <w:rsid w:val="48052FD7"/>
    <w:rsid w:val="483B463C"/>
    <w:rsid w:val="49125A29"/>
    <w:rsid w:val="4B151443"/>
    <w:rsid w:val="4B237EEF"/>
    <w:rsid w:val="4BEE476E"/>
    <w:rsid w:val="4C3604AB"/>
    <w:rsid w:val="4D574DED"/>
    <w:rsid w:val="50482777"/>
    <w:rsid w:val="5094434E"/>
    <w:rsid w:val="51B13E95"/>
    <w:rsid w:val="54F07390"/>
    <w:rsid w:val="55F83BB8"/>
    <w:rsid w:val="5655650A"/>
    <w:rsid w:val="570F27D7"/>
    <w:rsid w:val="577E530F"/>
    <w:rsid w:val="5AEE394A"/>
    <w:rsid w:val="5CBC63C0"/>
    <w:rsid w:val="5CF046DA"/>
    <w:rsid w:val="61531D04"/>
    <w:rsid w:val="61AA614D"/>
    <w:rsid w:val="62CA69F8"/>
    <w:rsid w:val="64F56248"/>
    <w:rsid w:val="65277804"/>
    <w:rsid w:val="66676544"/>
    <w:rsid w:val="66751DCB"/>
    <w:rsid w:val="66A76175"/>
    <w:rsid w:val="68063CAD"/>
    <w:rsid w:val="684734A4"/>
    <w:rsid w:val="68EC2153"/>
    <w:rsid w:val="6DF645F4"/>
    <w:rsid w:val="700F0193"/>
    <w:rsid w:val="71502A60"/>
    <w:rsid w:val="72155294"/>
    <w:rsid w:val="7286629A"/>
    <w:rsid w:val="72E6396C"/>
    <w:rsid w:val="74A5074F"/>
    <w:rsid w:val="760A1B0D"/>
    <w:rsid w:val="76702919"/>
    <w:rsid w:val="794F389A"/>
    <w:rsid w:val="79923C14"/>
    <w:rsid w:val="7F3969BA"/>
    <w:rsid w:val="7FDB1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0FDC78E"/>
  <w15:docId w15:val="{D025ACC7-A903-4C3E-BAC4-59BA7BD44F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Number" w:semiHidden="1" w:unhideWhenUsed="1"/>
    <w:lsdException w:name="List 2" w:qFormat="1"/>
    <w:lsdException w:name="List 3" w:qFormat="1"/>
    <w:lsdException w:name="List 4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MS Mincho" w:hAnsi="Arial"/>
      <w:sz w:val="36"/>
      <w:lang w:val="en-GB" w:eastAsia="en-US"/>
    </w:rPr>
  </w:style>
  <w:style w:type="paragraph" w:styleId="2">
    <w:name w:val="heading 2"/>
    <w:basedOn w:val="a"/>
    <w:next w:val="a"/>
    <w:link w:val="20"/>
    <w:qFormat/>
    <w:pPr>
      <w:keepNext/>
      <w:spacing w:before="120" w:after="180"/>
      <w:ind w:left="851" w:hanging="851"/>
      <w:outlineLvl w:val="1"/>
    </w:pPr>
    <w:rPr>
      <w:rFonts w:cs="Arial"/>
      <w:bCs/>
      <w:iCs/>
      <w:sz w:val="32"/>
      <w:szCs w:val="28"/>
    </w:rPr>
  </w:style>
  <w:style w:type="paragraph" w:styleId="3">
    <w:name w:val="heading 3"/>
    <w:basedOn w:val="a"/>
    <w:next w:val="a"/>
    <w:qFormat/>
    <w:pPr>
      <w:keepNext/>
      <w:spacing w:before="120" w:after="180"/>
      <w:ind w:left="1134" w:hanging="1134"/>
      <w:outlineLvl w:val="2"/>
    </w:pPr>
    <w:rPr>
      <w:rFonts w:cs="Arial"/>
      <w:bCs/>
      <w:sz w:val="28"/>
      <w:szCs w:val="26"/>
    </w:rPr>
  </w:style>
  <w:style w:type="paragraph" w:styleId="4">
    <w:name w:val="heading 4"/>
    <w:basedOn w:val="a"/>
    <w:next w:val="a"/>
    <w:qFormat/>
    <w:pPr>
      <w:keepNext/>
      <w:spacing w:before="120" w:after="180"/>
      <w:ind w:left="1418" w:hanging="1418"/>
      <w:outlineLvl w:val="3"/>
    </w:pPr>
    <w:rPr>
      <w:bCs/>
      <w:sz w:val="24"/>
      <w:szCs w:val="28"/>
    </w:rPr>
  </w:style>
  <w:style w:type="paragraph" w:styleId="5">
    <w:name w:val="heading 5"/>
    <w:basedOn w:val="a"/>
    <w:next w:val="a"/>
    <w:qFormat/>
    <w:pPr>
      <w:spacing w:before="120" w:after="180"/>
      <w:ind w:left="1701" w:hanging="1701"/>
      <w:outlineLvl w:val="4"/>
    </w:pPr>
    <w:rPr>
      <w:bCs/>
      <w:iCs/>
      <w:sz w:val="22"/>
      <w:szCs w:val="26"/>
    </w:rPr>
  </w:style>
  <w:style w:type="paragraph" w:styleId="6">
    <w:name w:val="heading 6"/>
    <w:basedOn w:val="a"/>
    <w:next w:val="a"/>
    <w:link w:val="60"/>
    <w:unhideWhenUsed/>
    <w:qFormat/>
    <w:pPr>
      <w:spacing w:before="120" w:after="180"/>
      <w:ind w:left="1985" w:hanging="1985"/>
      <w:outlineLvl w:val="5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</w:pPr>
  </w:style>
  <w:style w:type="paragraph" w:styleId="a3">
    <w:name w:val="Document Map"/>
    <w:basedOn w:val="a"/>
    <w:link w:val="a4"/>
    <w:qFormat/>
    <w:rPr>
      <w:rFonts w:ascii="宋体" w:eastAsia="宋体"/>
      <w:sz w:val="18"/>
      <w:szCs w:val="18"/>
    </w:rPr>
  </w:style>
  <w:style w:type="paragraph" w:styleId="a5">
    <w:name w:val="annotation text"/>
    <w:basedOn w:val="a"/>
    <w:link w:val="a6"/>
    <w:qFormat/>
  </w:style>
  <w:style w:type="paragraph" w:styleId="a7">
    <w:name w:val="Body Text"/>
    <w:basedOn w:val="a"/>
    <w:link w:val="a8"/>
    <w:qFormat/>
    <w:pPr>
      <w:jc w:val="both"/>
    </w:pPr>
    <w:rPr>
      <w:rFonts w:eastAsia="等线"/>
      <w:lang w:eastAsia="zh-CN"/>
    </w:rPr>
  </w:style>
  <w:style w:type="paragraph" w:styleId="21">
    <w:name w:val="List 2"/>
    <w:basedOn w:val="a"/>
    <w:qFormat/>
    <w:pPr>
      <w:ind w:left="566" w:hanging="283"/>
    </w:pPr>
  </w:style>
  <w:style w:type="paragraph" w:styleId="a9">
    <w:name w:val="Plain Text"/>
    <w:basedOn w:val="a"/>
    <w:link w:val="aa"/>
    <w:uiPriority w:val="99"/>
    <w:unhideWhenUsed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/>
      <w:sz w:val="22"/>
      <w:szCs w:val="21"/>
    </w:rPr>
  </w:style>
  <w:style w:type="paragraph" w:styleId="ab">
    <w:name w:val="Balloon Text"/>
    <w:basedOn w:val="a"/>
    <w:link w:val="ac"/>
    <w:qFormat/>
    <w:pPr>
      <w:spacing w:after="0"/>
    </w:pPr>
    <w:rPr>
      <w:sz w:val="18"/>
      <w:szCs w:val="18"/>
    </w:rPr>
  </w:style>
  <w:style w:type="paragraph" w:styleId="ad">
    <w:name w:val="footer"/>
    <w:basedOn w:val="a"/>
    <w:qFormat/>
    <w:pPr>
      <w:tabs>
        <w:tab w:val="center" w:pos="4320"/>
        <w:tab w:val="right" w:pos="8640"/>
      </w:tabs>
    </w:pPr>
  </w:style>
  <w:style w:type="paragraph" w:styleId="ae">
    <w:name w:val="header"/>
    <w:link w:val="af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b/>
      <w:sz w:val="18"/>
      <w:lang w:eastAsia="en-US"/>
    </w:rPr>
  </w:style>
  <w:style w:type="paragraph" w:styleId="TOC1">
    <w:name w:val="toc 1"/>
    <w:next w:val="a"/>
    <w:uiPriority w:val="39"/>
    <w:qFormat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eastAsia="等线" w:hAnsi="Arial"/>
      <w:b/>
      <w:szCs w:val="22"/>
    </w:rPr>
  </w:style>
  <w:style w:type="paragraph" w:styleId="af0">
    <w:name w:val="List"/>
    <w:basedOn w:val="a"/>
    <w:qFormat/>
    <w:pPr>
      <w:ind w:left="283" w:hanging="283"/>
    </w:pPr>
  </w:style>
  <w:style w:type="paragraph" w:styleId="50">
    <w:name w:val="List 5"/>
    <w:basedOn w:val="a"/>
    <w:qFormat/>
    <w:pPr>
      <w:ind w:left="1415" w:hanging="283"/>
    </w:pPr>
  </w:style>
  <w:style w:type="paragraph" w:styleId="af1">
    <w:name w:val="annotation subject"/>
    <w:basedOn w:val="a5"/>
    <w:next w:val="a5"/>
    <w:link w:val="af2"/>
    <w:qFormat/>
    <w:rPr>
      <w:b/>
      <w:bCs/>
    </w:rPr>
  </w:style>
  <w:style w:type="table" w:styleId="af3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4">
    <w:name w:val="page number"/>
    <w:basedOn w:val="a0"/>
    <w:qFormat/>
  </w:style>
  <w:style w:type="character" w:styleId="af5">
    <w:name w:val="Hyperlink"/>
    <w:uiPriority w:val="99"/>
    <w:unhideWhenUsed/>
    <w:qFormat/>
    <w:rPr>
      <w:color w:val="464E90"/>
      <w:u w:val="none"/>
    </w:rPr>
  </w:style>
  <w:style w:type="character" w:styleId="af6">
    <w:name w:val="annotation reference"/>
    <w:qFormat/>
    <w:rPr>
      <w:sz w:val="21"/>
      <w:szCs w:val="21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B1">
    <w:name w:val="B1"/>
    <w:basedOn w:val="af0"/>
    <w:link w:val="B1Char1"/>
    <w:qFormat/>
    <w:pPr>
      <w:spacing w:after="180"/>
      <w:ind w:left="568" w:hanging="284"/>
    </w:pPr>
    <w:rPr>
      <w:rFonts w:ascii="Times New Roman" w:hAnsi="Times New Roman"/>
    </w:rPr>
  </w:style>
  <w:style w:type="paragraph" w:customStyle="1" w:styleId="B2">
    <w:name w:val="B2"/>
    <w:basedOn w:val="21"/>
    <w:qFormat/>
    <w:pPr>
      <w:spacing w:after="180"/>
      <w:ind w:left="851" w:hanging="284"/>
    </w:pPr>
  </w:style>
  <w:style w:type="paragraph" w:customStyle="1" w:styleId="B3">
    <w:name w:val="B3"/>
    <w:basedOn w:val="30"/>
    <w:qFormat/>
    <w:pPr>
      <w:spacing w:after="180"/>
      <w:ind w:left="1135" w:hanging="284"/>
    </w:pPr>
  </w:style>
  <w:style w:type="paragraph" w:customStyle="1" w:styleId="B5">
    <w:name w:val="B5"/>
    <w:basedOn w:val="50"/>
    <w:qFormat/>
    <w:pPr>
      <w:spacing w:after="180"/>
      <w:ind w:left="1702" w:hanging="284"/>
    </w:pPr>
  </w:style>
  <w:style w:type="character" w:customStyle="1" w:styleId="B1Char1">
    <w:name w:val="B1 Char1"/>
    <w:link w:val="B1"/>
    <w:qFormat/>
    <w:rPr>
      <w:rFonts w:eastAsia="MS Mincho"/>
      <w:lang w:val="en-GB" w:eastAsia="en-US" w:bidi="ar-SA"/>
    </w:rPr>
  </w:style>
  <w:style w:type="paragraph" w:customStyle="1" w:styleId="B0">
    <w:name w:val="B0"/>
    <w:basedOn w:val="B1"/>
    <w:qFormat/>
    <w:pPr>
      <w:ind w:left="284"/>
    </w:pPr>
    <w:rPr>
      <w:lang w:eastAsia="ja-JP"/>
    </w:rPr>
  </w:style>
  <w:style w:type="paragraph" w:customStyle="1" w:styleId="NO">
    <w:name w:val="NO"/>
    <w:basedOn w:val="a"/>
    <w:qFormat/>
    <w:pPr>
      <w:keepLines/>
      <w:spacing w:after="180"/>
      <w:ind w:left="1135" w:hanging="851"/>
    </w:p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b/>
    </w:rPr>
  </w:style>
  <w:style w:type="paragraph" w:customStyle="1" w:styleId="Reference">
    <w:name w:val="Reference"/>
    <w:basedOn w:val="a"/>
    <w:qFormat/>
    <w:pPr>
      <w:ind w:left="709" w:hanging="709"/>
    </w:pPr>
    <w:rPr>
      <w:lang w:eastAsia="ja-JP"/>
    </w:rPr>
  </w:style>
  <w:style w:type="paragraph" w:customStyle="1" w:styleId="Quotation">
    <w:name w:val="Quotation"/>
    <w:basedOn w:val="Reference"/>
    <w:qFormat/>
    <w:pPr>
      <w:ind w:left="567" w:firstLine="0"/>
    </w:pPr>
    <w:rPr>
      <w:rFonts w:ascii="Times New Roman" w:hAnsi="Times New Roman"/>
      <w:color w:val="0070C0"/>
    </w:rPr>
  </w:style>
  <w:style w:type="character" w:customStyle="1" w:styleId="60">
    <w:name w:val="标题 6 字符"/>
    <w:link w:val="6"/>
    <w:qFormat/>
    <w:rPr>
      <w:rFonts w:ascii="Arial" w:eastAsia="MS Mincho" w:hAnsi="Arial"/>
      <w:lang w:eastAsia="en-US"/>
    </w:rPr>
  </w:style>
  <w:style w:type="paragraph" w:customStyle="1" w:styleId="Head6">
    <w:name w:val="Head 6"/>
    <w:basedOn w:val="a"/>
    <w:next w:val="a"/>
    <w:qFormat/>
    <w:pPr>
      <w:spacing w:before="120" w:after="180"/>
      <w:ind w:left="1985" w:hanging="1985"/>
    </w:pPr>
    <w:rPr>
      <w:rFonts w:eastAsia="Times New Roman"/>
    </w:rPr>
  </w:style>
  <w:style w:type="paragraph" w:customStyle="1" w:styleId="Proposal">
    <w:name w:val="Proposal"/>
    <w:basedOn w:val="a"/>
    <w:qFormat/>
    <w:pPr>
      <w:numPr>
        <w:numId w:val="1"/>
      </w:numPr>
      <w:tabs>
        <w:tab w:val="clear" w:pos="1304"/>
        <w:tab w:val="left" w:pos="1701"/>
      </w:tabs>
      <w:ind w:left="1701" w:hanging="1701"/>
      <w:jc w:val="both"/>
    </w:pPr>
    <w:rPr>
      <w:rFonts w:eastAsia="Times New Roman"/>
      <w:b/>
      <w:bCs/>
      <w:lang w:eastAsia="zh-CN"/>
    </w:rPr>
  </w:style>
  <w:style w:type="paragraph" w:customStyle="1" w:styleId="Observation">
    <w:name w:val="Observation"/>
    <w:basedOn w:val="Proposal"/>
    <w:qFormat/>
    <w:pPr>
      <w:numPr>
        <w:numId w:val="2"/>
      </w:numPr>
      <w:tabs>
        <w:tab w:val="clear" w:pos="1304"/>
      </w:tabs>
      <w:ind w:left="1701" w:hanging="1701"/>
    </w:pPr>
  </w:style>
  <w:style w:type="paragraph" w:customStyle="1" w:styleId="EditorsNote">
    <w:name w:val="Editor's Note"/>
    <w:basedOn w:val="NO"/>
    <w:link w:val="EditorsNoteChar"/>
    <w:qFormat/>
    <w:pPr>
      <w:overflowPunct/>
      <w:autoSpaceDE/>
      <w:autoSpaceDN/>
      <w:adjustRightInd/>
      <w:textAlignment w:val="auto"/>
    </w:pPr>
    <w:rPr>
      <w:rFonts w:ascii="Times New Roman" w:hAnsi="Times New Roman"/>
      <w:color w:val="FF0000"/>
    </w:rPr>
  </w:style>
  <w:style w:type="character" w:customStyle="1" w:styleId="EditorsNoteChar">
    <w:name w:val="Editor's Note Char"/>
    <w:link w:val="EditorsNote"/>
    <w:qFormat/>
    <w:rPr>
      <w:rFonts w:eastAsia="MS Mincho"/>
      <w:color w:val="FF0000"/>
      <w:lang w:eastAsia="en-US"/>
    </w:rPr>
  </w:style>
  <w:style w:type="character" w:customStyle="1" w:styleId="a8">
    <w:name w:val="正文文本 字符"/>
    <w:link w:val="a7"/>
    <w:qFormat/>
    <w:rPr>
      <w:rFonts w:ascii="Arial" w:hAnsi="Arial"/>
      <w:lang w:eastAsia="zh-CN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eastAsia="等线"/>
      <w:sz w:val="18"/>
    </w:rPr>
  </w:style>
  <w:style w:type="character" w:customStyle="1" w:styleId="TALChar">
    <w:name w:val="TAL Char"/>
    <w:link w:val="TAL"/>
    <w:qFormat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</w:style>
  <w:style w:type="character" w:customStyle="1" w:styleId="TAHChar">
    <w:name w:val="TAH Char"/>
    <w:link w:val="TAH"/>
    <w:qFormat/>
    <w:rPr>
      <w:rFonts w:ascii="Arial" w:hAnsi="Arial"/>
      <w:b/>
      <w:sz w:val="18"/>
      <w:lang w:eastAsia="en-US"/>
    </w:rPr>
  </w:style>
  <w:style w:type="paragraph" w:customStyle="1" w:styleId="B4">
    <w:name w:val="B4"/>
    <w:basedOn w:val="B3"/>
    <w:qFormat/>
    <w:pPr>
      <w:ind w:left="1418"/>
    </w:pPr>
  </w:style>
  <w:style w:type="character" w:customStyle="1" w:styleId="B1Char">
    <w:name w:val="B1 Char"/>
    <w:qFormat/>
    <w:rPr>
      <w:rFonts w:eastAsia="Times New Roman"/>
    </w:rPr>
  </w:style>
  <w:style w:type="character" w:customStyle="1" w:styleId="TFZchn">
    <w:name w:val="TF Zchn"/>
    <w:link w:val="TF"/>
    <w:qFormat/>
    <w:rPr>
      <w:rFonts w:ascii="Arial" w:eastAsia="MS Mincho" w:hAnsi="Arial"/>
      <w:b/>
      <w:lang w:val="en-GB" w:eastAsia="en-US"/>
    </w:rPr>
  </w:style>
  <w:style w:type="character" w:customStyle="1" w:styleId="ac">
    <w:name w:val="批注框文本 字符"/>
    <w:link w:val="ab"/>
    <w:qFormat/>
    <w:rPr>
      <w:rFonts w:ascii="Arial" w:eastAsia="MS Mincho" w:hAnsi="Arial"/>
      <w:sz w:val="18"/>
      <w:szCs w:val="18"/>
      <w:lang w:val="en-GB" w:eastAsia="en-US"/>
    </w:rPr>
  </w:style>
  <w:style w:type="character" w:customStyle="1" w:styleId="a6">
    <w:name w:val="批注文字 字符"/>
    <w:link w:val="a5"/>
    <w:qFormat/>
    <w:rPr>
      <w:rFonts w:ascii="Arial" w:eastAsia="MS Mincho" w:hAnsi="Arial"/>
      <w:lang w:val="en-GB" w:eastAsia="en-US"/>
    </w:rPr>
  </w:style>
  <w:style w:type="character" w:customStyle="1" w:styleId="af2">
    <w:name w:val="批注主题 字符"/>
    <w:link w:val="af1"/>
    <w:qFormat/>
    <w:rPr>
      <w:rFonts w:ascii="Arial" w:eastAsia="MS Mincho" w:hAnsi="Arial"/>
      <w:b/>
      <w:bCs/>
      <w:lang w:val="en-GB" w:eastAsia="en-US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等线" w:hAnsi="Arial"/>
      <w:sz w:val="40"/>
      <w:lang w:val="en-GB" w:eastAsia="en-US"/>
    </w:rPr>
  </w:style>
  <w:style w:type="character" w:customStyle="1" w:styleId="THChar">
    <w:name w:val="TH Char"/>
    <w:link w:val="TH"/>
    <w:qFormat/>
    <w:rPr>
      <w:rFonts w:ascii="Arial" w:eastAsia="MS Mincho" w:hAnsi="Arial"/>
      <w:b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/>
      <w:ind w:left="720" w:hanging="720"/>
      <w:textAlignment w:val="auto"/>
    </w:pPr>
    <w:rPr>
      <w:rFonts w:ascii="Times New Roman" w:eastAsia="Batang" w:hAnsi="Times New Roman"/>
      <w:bCs/>
      <w:i/>
      <w:sz w:val="22"/>
      <w:lang w:eastAsia="ko-KR"/>
    </w:rPr>
  </w:style>
  <w:style w:type="paragraph" w:styleId="af7">
    <w:name w:val="List Paragraph"/>
    <w:basedOn w:val="a"/>
    <w:link w:val="af8"/>
    <w:uiPriority w:val="99"/>
    <w:qFormat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宋体" w:eastAsia="宋体" w:hAnsi="宋体"/>
      <w:sz w:val="24"/>
      <w:szCs w:val="24"/>
    </w:rPr>
  </w:style>
  <w:style w:type="character" w:customStyle="1" w:styleId="PLChar">
    <w:name w:val="PL Char"/>
    <w:link w:val="PL"/>
    <w:qFormat/>
    <w:locked/>
    <w:rPr>
      <w:rFonts w:ascii="Courier New" w:hAnsi="Courier New" w:cs="Courier New"/>
      <w:sz w:val="16"/>
      <w:lang w:val="en-GB" w:eastAsia="en-US" w:bidi="ar-SA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等线" w:hAnsi="Courier New" w:cs="Courier New"/>
      <w:sz w:val="16"/>
      <w:lang w:val="en-GB" w:eastAsia="en-US"/>
    </w:rPr>
  </w:style>
  <w:style w:type="paragraph" w:customStyle="1" w:styleId="NW">
    <w:name w:val="NW"/>
    <w:basedOn w:val="NO"/>
    <w:qFormat/>
    <w:pPr>
      <w:overflowPunct/>
      <w:autoSpaceDE/>
      <w:autoSpaceDN/>
      <w:adjustRightInd/>
      <w:spacing w:after="0"/>
      <w:textAlignment w:val="auto"/>
    </w:pPr>
    <w:rPr>
      <w:rFonts w:ascii="Times New Roman" w:eastAsia="宋体" w:hAnsi="Times New Roman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eastAsia="宋体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a"/>
    <w:qFormat/>
    <w:pPr>
      <w:keepNext/>
      <w:keepLines/>
      <w:kinsoku w:val="0"/>
      <w:overflowPunct/>
      <w:autoSpaceDE/>
      <w:autoSpaceDN/>
      <w:adjustRightInd/>
      <w:spacing w:after="0"/>
      <w:ind w:left="709"/>
      <w:textAlignment w:val="auto"/>
    </w:pPr>
    <w:rPr>
      <w:rFonts w:eastAsia="宋体" w:cs="Arial"/>
      <w:bCs/>
      <w:sz w:val="18"/>
      <w:szCs w:val="18"/>
      <w:lang w:eastAsia="zh-CN"/>
    </w:rPr>
  </w:style>
  <w:style w:type="character" w:customStyle="1" w:styleId="a4">
    <w:name w:val="文档结构图 字符"/>
    <w:basedOn w:val="a0"/>
    <w:link w:val="a3"/>
    <w:qFormat/>
    <w:rPr>
      <w:rFonts w:ascii="宋体" w:eastAsia="宋体" w:hAnsi="Arial"/>
      <w:sz w:val="18"/>
      <w:szCs w:val="18"/>
      <w:lang w:val="en-GB" w:eastAsia="en-US"/>
    </w:rPr>
  </w:style>
  <w:style w:type="paragraph" w:customStyle="1" w:styleId="EX">
    <w:name w:val="EX"/>
    <w:basedOn w:val="a"/>
    <w:qFormat/>
    <w:pPr>
      <w:keepLines/>
      <w:overflowPunct/>
      <w:autoSpaceDE/>
      <w:autoSpaceDN/>
      <w:adjustRightInd/>
      <w:spacing w:after="180"/>
      <w:ind w:left="1702" w:hanging="1418"/>
      <w:textAlignment w:val="auto"/>
    </w:pPr>
    <w:rPr>
      <w:rFonts w:ascii="Times New Roman" w:eastAsia="宋体" w:hAnsi="Times New Roman"/>
    </w:rPr>
  </w:style>
  <w:style w:type="character" w:customStyle="1" w:styleId="apple-converted-space">
    <w:name w:val="apple-converted-space"/>
    <w:basedOn w:val="a0"/>
    <w:qFormat/>
  </w:style>
  <w:style w:type="character" w:customStyle="1" w:styleId="af">
    <w:name w:val="页眉 字符"/>
    <w:basedOn w:val="a0"/>
    <w:link w:val="ae"/>
    <w:qFormat/>
    <w:rPr>
      <w:rFonts w:ascii="Arial" w:eastAsia="MS Mincho" w:hAnsi="Arial"/>
      <w:b/>
      <w:sz w:val="18"/>
      <w:lang w:val="en-US" w:eastAsia="en-US" w:bidi="ar-SA"/>
    </w:rPr>
  </w:style>
  <w:style w:type="character" w:customStyle="1" w:styleId="CRCoverPageZchn">
    <w:name w:val="CR Cover Page Zchn"/>
    <w:link w:val="CRCoverPage"/>
    <w:qFormat/>
    <w:locked/>
    <w:rPr>
      <w:rFonts w:ascii="Arial" w:eastAsia="MS Mincho" w:hAnsi="Arial"/>
      <w:lang w:val="en-GB" w:eastAsia="en-US" w:bidi="ar-SA"/>
    </w:rPr>
  </w:style>
  <w:style w:type="paragraph" w:customStyle="1" w:styleId="maintext">
    <w:name w:val="main text"/>
    <w:basedOn w:val="a"/>
    <w:link w:val="maintextChar"/>
    <w:qFormat/>
    <w:pPr>
      <w:overflowPunct/>
      <w:autoSpaceDE/>
      <w:autoSpaceDN/>
      <w:adjustRightInd/>
      <w:spacing w:before="60" w:after="60" w:line="288" w:lineRule="auto"/>
      <w:jc w:val="both"/>
      <w:textAlignment w:val="auto"/>
    </w:pPr>
    <w:rPr>
      <w:rFonts w:ascii="Calibri" w:eastAsia="Malgun Gothic" w:hAnsi="Calibri"/>
      <w:lang w:eastAsia="ko-KR"/>
    </w:rPr>
  </w:style>
  <w:style w:type="character" w:customStyle="1" w:styleId="maintextChar">
    <w:name w:val="main text Char"/>
    <w:link w:val="maintext"/>
    <w:qFormat/>
    <w:rPr>
      <w:rFonts w:ascii="Calibri" w:eastAsia="Malgun Gothic" w:hAnsi="Calibri" w:cs="Batang"/>
      <w:lang w:val="en-GB" w:eastAsia="ko-KR"/>
    </w:rPr>
  </w:style>
  <w:style w:type="character" w:customStyle="1" w:styleId="af8">
    <w:name w:val="列表段落 字符"/>
    <w:link w:val="af7"/>
    <w:uiPriority w:val="99"/>
    <w:qFormat/>
    <w:rPr>
      <w:rFonts w:ascii="宋体" w:eastAsia="宋体" w:hAnsi="宋体" w:cs="宋体"/>
      <w:sz w:val="24"/>
      <w:szCs w:val="24"/>
    </w:rPr>
  </w:style>
  <w:style w:type="character" w:customStyle="1" w:styleId="10">
    <w:name w:val="标题 1 字符"/>
    <w:basedOn w:val="a0"/>
    <w:link w:val="1"/>
    <w:qFormat/>
    <w:rPr>
      <w:rFonts w:ascii="Arial" w:eastAsia="MS Mincho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eastAsia="MS Mincho" w:hAnsi="Arial" w:cs="Arial"/>
      <w:bCs/>
      <w:iCs/>
      <w:sz w:val="32"/>
      <w:szCs w:val="28"/>
      <w:lang w:val="en-GB" w:eastAsia="en-US"/>
    </w:rPr>
  </w:style>
  <w:style w:type="character" w:customStyle="1" w:styleId="aa">
    <w:name w:val="纯文本 字符"/>
    <w:basedOn w:val="a0"/>
    <w:link w:val="a9"/>
    <w:uiPriority w:val="99"/>
    <w:qFormat/>
    <w:rPr>
      <w:rFonts w:ascii="Calibri" w:eastAsia="Calibri" w:hAnsi="Calibri"/>
      <w:sz w:val="22"/>
      <w:szCs w:val="21"/>
      <w:lang w:val="en-GB" w:eastAsia="en-US"/>
    </w:rPr>
  </w:style>
  <w:style w:type="paragraph" w:customStyle="1" w:styleId="proposaltext">
    <w:name w:val="proposal text"/>
    <w:basedOn w:val="a"/>
    <w:qFormat/>
    <w:pPr>
      <w:spacing w:before="100" w:beforeAutospacing="1" w:after="180" w:line="256" w:lineRule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22">
    <w:name w:val="列出段落2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51">
    <w:name w:val="列出段落5"/>
    <w:basedOn w:val="a"/>
    <w:qFormat/>
    <w:pPr>
      <w:spacing w:before="100" w:beforeAutospacing="1" w:after="180"/>
      <w:ind w:left="720"/>
      <w:contextualSpacing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31">
    <w:name w:val="列出段落3"/>
    <w:basedOn w:val="a"/>
    <w:qFormat/>
    <w:pPr>
      <w:overflowPunct/>
      <w:autoSpaceDE/>
      <w:autoSpaceDN/>
      <w:adjustRightInd/>
      <w:spacing w:before="100" w:beforeAutospacing="1" w:after="180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ListParagraph2">
    <w:name w:val="List Paragraph2"/>
    <w:basedOn w:val="a"/>
    <w:qFormat/>
    <w:pPr>
      <w:spacing w:after="180"/>
      <w:ind w:left="720"/>
      <w:contextualSpacing/>
    </w:pPr>
    <w:rPr>
      <w:rFonts w:ascii="Times New Roman" w:eastAsia="宋体" w:hAnsi="Times New Roman"/>
      <w:sz w:val="24"/>
      <w:szCs w:val="24"/>
    </w:rPr>
  </w:style>
  <w:style w:type="paragraph" w:customStyle="1" w:styleId="11">
    <w:name w:val="正文1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customStyle="1" w:styleId="23">
    <w:name w:val="正文2"/>
    <w:qFormat/>
    <w:pPr>
      <w:jc w:val="both"/>
    </w:pPr>
    <w:rPr>
      <w:rFonts w:ascii="Calibri" w:hAnsi="Calibri" w:cs="Calibri"/>
      <w:kern w:val="2"/>
      <w:sz w:val="21"/>
      <w:szCs w:val="21"/>
    </w:rPr>
  </w:style>
  <w:style w:type="paragraph" w:styleId="TOC5">
    <w:name w:val="toc 5"/>
    <w:basedOn w:val="a"/>
    <w:next w:val="a"/>
    <w:autoRedefine/>
    <w:semiHidden/>
    <w:unhideWhenUsed/>
    <w:rsid w:val="00160C4B"/>
    <w:pPr>
      <w:ind w:leftChars="800" w:left="1680"/>
    </w:pPr>
  </w:style>
  <w:style w:type="paragraph" w:customStyle="1" w:styleId="Doc-text2">
    <w:name w:val="Doc-text2"/>
    <w:basedOn w:val="a"/>
    <w:link w:val="Doc-text2Char"/>
    <w:autoRedefine/>
    <w:qFormat/>
    <w:rsid w:val="009D2224"/>
    <w:pPr>
      <w:tabs>
        <w:tab w:val="left" w:pos="0"/>
      </w:tabs>
      <w:adjustRightInd/>
      <w:snapToGrid w:val="0"/>
      <w:spacing w:after="0" w:line="360" w:lineRule="auto"/>
      <w:ind w:left="400"/>
      <w:textAlignment w:val="auto"/>
    </w:pPr>
    <w:rPr>
      <w:rFonts w:ascii="Times New Roman" w:hAnsi="Times New Roman"/>
      <w:szCs w:val="24"/>
      <w:lang w:val="en-US" w:eastAsia="zh-CN"/>
    </w:rPr>
  </w:style>
  <w:style w:type="character" w:customStyle="1" w:styleId="Doc-text2Char">
    <w:name w:val="Doc-text2 Char"/>
    <w:link w:val="Doc-text2"/>
    <w:autoRedefine/>
    <w:qFormat/>
    <w:rsid w:val="009D2224"/>
    <w:rPr>
      <w:rFonts w:eastAsia="MS Mincho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01FBB-4A0F-4FB6-9DF2-903AAEC1A4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5430</TotalTime>
  <Pages>3</Pages>
  <Words>1032</Words>
  <Characters>5883</Characters>
  <Application>Microsoft Office Word</Application>
  <DocSecurity>0</DocSecurity>
  <Lines>49</Lines>
  <Paragraphs>13</Paragraphs>
  <ScaleCrop>false</ScaleCrop>
  <Company>Liuliang</Company>
  <LinksUpToDate>false</LinksUpToDate>
  <CharactersWithSpaces>6902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 Meeting #96bis NR Adhoc</dc:title>
  <dc:creator>CMCC</dc:creator>
  <cp:lastModifiedBy>CMCC</cp:lastModifiedBy>
  <cp:revision>691</cp:revision>
  <dcterms:created xsi:type="dcterms:W3CDTF">2023-05-11T03:34:00Z</dcterms:created>
  <dcterms:modified xsi:type="dcterms:W3CDTF">2025-02-07T06:52:00Z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E194D86A03EE440DB13532D96928D4FC</vt:lpwstr>
  </property>
</Properties>
</file>